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8E7" w:rsidRPr="002164BD" w:rsidRDefault="00B838E7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BD">
        <w:rPr>
          <w:rFonts w:ascii="Times New Roman" w:hAnsi="Times New Roman" w:cs="Times New Roman"/>
          <w:b/>
          <w:iCs/>
          <w:sz w:val="28"/>
          <w:szCs w:val="28"/>
        </w:rPr>
        <w:t xml:space="preserve">Инновационные формы профессионального роста молодых учителей </w:t>
      </w:r>
    </w:p>
    <w:p w:rsidR="00DF12E4" w:rsidRPr="002164BD" w:rsidRDefault="00DF12E4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64BD" w:rsidRPr="002164BD" w:rsidRDefault="00B77EAA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Алсу </w:t>
      </w:r>
      <w:r w:rsidR="002164BD" w:rsidRPr="002164BD">
        <w:rPr>
          <w:rFonts w:ascii="Times New Roman" w:eastAsia="Times New Roman" w:hAnsi="Times New Roman" w:cs="Times New Roman"/>
          <w:b/>
          <w:sz w:val="28"/>
          <w:szCs w:val="28"/>
        </w:rPr>
        <w:t>МУХАММАДИЕВА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2164BD" w:rsidRPr="002164BD" w:rsidRDefault="00B77EAA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i/>
          <w:sz w:val="28"/>
          <w:szCs w:val="28"/>
        </w:rPr>
        <w:t xml:space="preserve">методист отдела учебно-методического обеспечения управления образования </w:t>
      </w:r>
      <w:r w:rsidR="002164BD" w:rsidRPr="002164BD">
        <w:rPr>
          <w:rFonts w:ascii="Times New Roman" w:eastAsia="Times New Roman" w:hAnsi="Times New Roman" w:cs="Times New Roman"/>
          <w:i/>
          <w:sz w:val="28"/>
          <w:szCs w:val="28"/>
        </w:rPr>
        <w:t>Нижнекамского района</w:t>
      </w:r>
    </w:p>
    <w:p w:rsidR="002164BD" w:rsidRPr="002164BD" w:rsidRDefault="00B77EAA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Наталья </w:t>
      </w:r>
      <w:r w:rsidR="002164BD" w:rsidRPr="002164BD">
        <w:rPr>
          <w:rFonts w:ascii="Times New Roman" w:eastAsia="Times New Roman" w:hAnsi="Times New Roman" w:cs="Times New Roman"/>
          <w:b/>
          <w:sz w:val="28"/>
          <w:szCs w:val="28"/>
        </w:rPr>
        <w:t>КОЛЧИНА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</w:p>
    <w:p w:rsidR="00B77EAA" w:rsidRPr="002164BD" w:rsidRDefault="00B77EAA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i/>
          <w:sz w:val="28"/>
          <w:szCs w:val="28"/>
        </w:rPr>
        <w:t xml:space="preserve">заместитель директора по учебной работе </w:t>
      </w:r>
      <w:r w:rsidR="002164BD" w:rsidRPr="002164BD">
        <w:rPr>
          <w:rFonts w:ascii="Times New Roman" w:eastAsia="Times New Roman" w:hAnsi="Times New Roman" w:cs="Times New Roman"/>
          <w:i/>
          <w:sz w:val="28"/>
          <w:szCs w:val="28"/>
        </w:rPr>
        <w:t>средней школы  №29 г.Нижнекамска</w:t>
      </w:r>
    </w:p>
    <w:p w:rsidR="00DF12E4" w:rsidRPr="002164BD" w:rsidRDefault="00B77EAA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--</w:t>
      </w:r>
    </w:p>
    <w:p w:rsidR="00DF12E4" w:rsidRPr="002164BD" w:rsidRDefault="00DF12E4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Рецензент: </w:t>
      </w:r>
      <w:r w:rsidRPr="002164BD">
        <w:rPr>
          <w:rFonts w:ascii="Times New Roman" w:hAnsi="Times New Roman" w:cs="Times New Roman"/>
          <w:sz w:val="28"/>
          <w:szCs w:val="28"/>
        </w:rPr>
        <w:t>О.В. Макушева, кандидат филологических наук,                                                                     преподаватель ГАПОУ «Нижнекамский педагогический колледж»</w:t>
      </w:r>
    </w:p>
    <w:p w:rsidR="006A5461" w:rsidRPr="002164BD" w:rsidRDefault="0038056D" w:rsidP="002164BD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bookmarkStart w:id="0" w:name="_Toc41843115"/>
      <w:r w:rsidRPr="002164BD">
        <w:rPr>
          <w:rFonts w:ascii="Times New Roman" w:eastAsia="Times New Roman" w:hAnsi="Times New Roman" w:cs="Times New Roman"/>
          <w:color w:val="auto"/>
        </w:rPr>
        <w:t>Паспорт проекта</w:t>
      </w:r>
      <w:bookmarkEnd w:id="0"/>
    </w:p>
    <w:p w:rsidR="0038056D" w:rsidRPr="002164BD" w:rsidRDefault="0038056D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b/>
          <w:bCs/>
          <w:sz w:val="28"/>
          <w:szCs w:val="28"/>
        </w:rPr>
        <w:t>Цель</w:t>
      </w:r>
      <w:r w:rsidR="00C36A81" w:rsidRPr="002164BD">
        <w:rPr>
          <w:b/>
          <w:bCs/>
          <w:sz w:val="28"/>
          <w:szCs w:val="28"/>
        </w:rPr>
        <w:t xml:space="preserve">: </w:t>
      </w:r>
      <w:r w:rsidR="00C36A81" w:rsidRPr="002164BD">
        <w:rPr>
          <w:bCs/>
          <w:sz w:val="28"/>
          <w:szCs w:val="28"/>
        </w:rPr>
        <w:t>а</w:t>
      </w:r>
      <w:r w:rsidRPr="002164BD">
        <w:rPr>
          <w:iCs/>
          <w:sz w:val="28"/>
          <w:szCs w:val="28"/>
        </w:rPr>
        <w:t xml:space="preserve">ктивизация профессионального роста молодых </w:t>
      </w:r>
      <w:r w:rsidR="00A32713" w:rsidRPr="002164BD">
        <w:rPr>
          <w:iCs/>
          <w:sz w:val="28"/>
          <w:szCs w:val="28"/>
        </w:rPr>
        <w:t>педагогов</w:t>
      </w:r>
      <w:r w:rsidRPr="002164BD">
        <w:rPr>
          <w:iCs/>
          <w:sz w:val="28"/>
          <w:szCs w:val="28"/>
        </w:rPr>
        <w:t xml:space="preserve"> в вопросах наставничества с помощью разнообразных нетрадиционных форм работы с ними.</w:t>
      </w:r>
    </w:p>
    <w:p w:rsidR="0038056D" w:rsidRPr="002164BD" w:rsidRDefault="00C36A8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Задачи проекта</w:t>
      </w:r>
      <w:r w:rsidR="0038056D" w:rsidRPr="002164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8056D" w:rsidRPr="002164BD" w:rsidRDefault="0038056D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изучение факторов и проблем молодых специалистов в системе образования; </w:t>
      </w:r>
    </w:p>
    <w:p w:rsidR="0038056D" w:rsidRPr="002164BD" w:rsidRDefault="0038056D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работы молодых специалистов в образовательных учреждениях путем взаимодействия с органами управления образования;</w:t>
      </w:r>
    </w:p>
    <w:p w:rsidR="0038056D" w:rsidRPr="002164BD" w:rsidRDefault="0038056D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и реализации потенциальных возможностей молодых педагогов;</w:t>
      </w:r>
    </w:p>
    <w:p w:rsidR="0038056D" w:rsidRPr="002164BD" w:rsidRDefault="0038056D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оказание практической (методической, психологической) помощи молодым специалистам при адаптации в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образовательном учреждении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056D" w:rsidRPr="002164BD" w:rsidRDefault="0038056D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 xml:space="preserve">методического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 xml:space="preserve">ровня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подготовленности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молодых специалистов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056D" w:rsidRPr="002164BD" w:rsidRDefault="00A32713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об</w:t>
      </w:r>
      <w:r w:rsidR="0038056D" w:rsidRPr="002164BD">
        <w:rPr>
          <w:rFonts w:ascii="Times New Roman" w:eastAsia="Times New Roman" w:hAnsi="Times New Roman" w:cs="Times New Roman"/>
          <w:sz w:val="28"/>
          <w:szCs w:val="28"/>
        </w:rPr>
        <w:t xml:space="preserve">мена опытом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с целью повышения </w:t>
      </w:r>
      <w:r w:rsidR="0038056D" w:rsidRPr="002164BD">
        <w:rPr>
          <w:rFonts w:ascii="Times New Roman" w:eastAsia="Times New Roman" w:hAnsi="Times New Roman" w:cs="Times New Roman"/>
          <w:sz w:val="28"/>
          <w:szCs w:val="28"/>
        </w:rPr>
        <w:t>успешно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сти</w:t>
      </w:r>
      <w:r w:rsidR="0038056D" w:rsidRPr="002164BD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педагогической деятельности;</w:t>
      </w:r>
    </w:p>
    <w:p w:rsidR="0038056D" w:rsidRPr="002164BD" w:rsidRDefault="0038056D" w:rsidP="002164BD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азвития и самореализации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 xml:space="preserve"> молодых педагогов.</w:t>
      </w:r>
    </w:p>
    <w:p w:rsidR="0038056D" w:rsidRPr="002164BD" w:rsidRDefault="0038056D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b/>
          <w:bCs/>
          <w:sz w:val="28"/>
          <w:szCs w:val="28"/>
        </w:rPr>
        <w:t>Перечень использованных инновационных форм</w:t>
      </w:r>
    </w:p>
    <w:p w:rsidR="0038056D" w:rsidRPr="002164BD" w:rsidRDefault="0038056D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sz w:val="28"/>
          <w:szCs w:val="28"/>
        </w:rPr>
        <w:t>Педагогическая гостиная, квик-настройка, диспут, мастер-класс, ярмарка педагогических идей, педагогический ринг, союз единомышленников и др.</w:t>
      </w:r>
    </w:p>
    <w:p w:rsidR="00C36A81" w:rsidRPr="002164BD" w:rsidRDefault="00C36A8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результаты:</w:t>
      </w:r>
    </w:p>
    <w:p w:rsidR="00C36A81" w:rsidRPr="002164BD" w:rsidRDefault="00C36A81" w:rsidP="002164BD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систематически проводится разносторонняя целенаправленная методическая работа с молодыми учителями, молодые учителя проходят адаптационный период уверенно, п</w:t>
      </w:r>
      <w:bookmarkStart w:id="1" w:name="_GoBack"/>
      <w:bookmarkEnd w:id="1"/>
      <w:r w:rsidRPr="002164BD">
        <w:rPr>
          <w:rFonts w:ascii="Times New Roman" w:eastAsia="Times New Roman" w:hAnsi="Times New Roman" w:cs="Times New Roman"/>
          <w:sz w:val="28"/>
          <w:szCs w:val="28"/>
        </w:rPr>
        <w:t>овышают уровень профессиональной подготовки, убеждаются в правильном выборе своей профессии.</w:t>
      </w:r>
    </w:p>
    <w:p w:rsidR="00C36A81" w:rsidRPr="002164BD" w:rsidRDefault="00C36A81" w:rsidP="002164BD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личностная адаптация молодых учителей в педагогическом коллективе;</w:t>
      </w:r>
    </w:p>
    <w:p w:rsidR="00C36A81" w:rsidRPr="002164BD" w:rsidRDefault="00C36A81" w:rsidP="002164BD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установление отношений сотрудничества и взаимодействия между молодыми специалистами и опытными педагогами;</w:t>
      </w:r>
    </w:p>
    <w:p w:rsidR="00C36A81" w:rsidRPr="002164BD" w:rsidRDefault="00C36A81" w:rsidP="002164BD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оказание практической помощи молодым учителям в вопросах совершенствования теоретических знаний и повышения педагогического мастерства;</w:t>
      </w:r>
    </w:p>
    <w:p w:rsidR="00C36A81" w:rsidRPr="002164BD" w:rsidRDefault="00C36A81" w:rsidP="002164BD">
      <w:pPr>
        <w:pStyle w:val="a6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профессиональный рост молодых педагогов и мотивация на повышение квалификации.</w:t>
      </w:r>
    </w:p>
    <w:p w:rsidR="00A32713" w:rsidRPr="002164BD" w:rsidRDefault="0038056D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2164BD">
        <w:rPr>
          <w:b/>
          <w:bCs/>
          <w:sz w:val="28"/>
          <w:szCs w:val="28"/>
        </w:rPr>
        <w:t>Перспектива развития: </w:t>
      </w:r>
    </w:p>
    <w:p w:rsidR="0038056D" w:rsidRPr="002164BD" w:rsidRDefault="00A32713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sz w:val="28"/>
          <w:szCs w:val="28"/>
        </w:rPr>
        <w:t>Ф</w:t>
      </w:r>
      <w:r w:rsidR="0038056D" w:rsidRPr="002164BD">
        <w:rPr>
          <w:sz w:val="28"/>
          <w:szCs w:val="28"/>
        </w:rPr>
        <w:t>ормирование профессионально-</w:t>
      </w:r>
      <w:r w:rsidRPr="002164BD">
        <w:rPr>
          <w:sz w:val="28"/>
          <w:szCs w:val="28"/>
        </w:rPr>
        <w:t>ада</w:t>
      </w:r>
      <w:r w:rsidR="0038056D" w:rsidRPr="002164BD">
        <w:rPr>
          <w:sz w:val="28"/>
          <w:szCs w:val="28"/>
        </w:rPr>
        <w:t>птированного, к</w:t>
      </w:r>
      <w:r w:rsidR="00C36A81" w:rsidRPr="002164BD">
        <w:rPr>
          <w:sz w:val="28"/>
          <w:szCs w:val="28"/>
        </w:rPr>
        <w:t>омпетентного педагога.</w:t>
      </w:r>
    </w:p>
    <w:p w:rsidR="00A32713" w:rsidRPr="002164BD" w:rsidRDefault="0038056D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</w:rPr>
      </w:pPr>
      <w:r w:rsidRPr="002164BD">
        <w:rPr>
          <w:b/>
          <w:bCs/>
          <w:sz w:val="28"/>
          <w:szCs w:val="28"/>
        </w:rPr>
        <w:t>Целевая группа проекта</w:t>
      </w:r>
      <w:r w:rsidR="00C36A81" w:rsidRPr="002164BD">
        <w:rPr>
          <w:b/>
          <w:bCs/>
          <w:sz w:val="28"/>
          <w:szCs w:val="28"/>
        </w:rPr>
        <w:t xml:space="preserve">: </w:t>
      </w:r>
    </w:p>
    <w:p w:rsidR="0038056D" w:rsidRPr="002164BD" w:rsidRDefault="00A32713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2164BD">
        <w:rPr>
          <w:bCs/>
          <w:sz w:val="28"/>
          <w:szCs w:val="28"/>
        </w:rPr>
        <w:t>М</w:t>
      </w:r>
      <w:r w:rsidR="00C36A81" w:rsidRPr="002164BD">
        <w:rPr>
          <w:bCs/>
          <w:sz w:val="28"/>
          <w:szCs w:val="28"/>
        </w:rPr>
        <w:t>олодые педагоги, педагоги – наставники, руководители, заместители руководителей образовател</w:t>
      </w:r>
      <w:r w:rsidR="00FC1C66" w:rsidRPr="002164BD">
        <w:rPr>
          <w:bCs/>
          <w:sz w:val="28"/>
          <w:szCs w:val="28"/>
        </w:rPr>
        <w:t>ь</w:t>
      </w:r>
      <w:r w:rsidR="00C36A81" w:rsidRPr="002164BD">
        <w:rPr>
          <w:bCs/>
          <w:sz w:val="28"/>
          <w:szCs w:val="28"/>
        </w:rPr>
        <w:t>ных организаций</w:t>
      </w:r>
      <w:r w:rsidR="00FC1C66" w:rsidRPr="002164BD">
        <w:rPr>
          <w:bCs/>
          <w:sz w:val="28"/>
          <w:szCs w:val="28"/>
        </w:rPr>
        <w:t xml:space="preserve"> г</w:t>
      </w:r>
      <w:r w:rsidR="00C36A81" w:rsidRPr="002164BD">
        <w:rPr>
          <w:bCs/>
          <w:sz w:val="28"/>
          <w:szCs w:val="28"/>
        </w:rPr>
        <w:t>. Нижнекамск</w:t>
      </w:r>
      <w:r w:rsidR="00F95818" w:rsidRPr="002164BD">
        <w:rPr>
          <w:bCs/>
          <w:sz w:val="28"/>
          <w:szCs w:val="28"/>
        </w:rPr>
        <w:t xml:space="preserve">а и Нижнекамского </w:t>
      </w:r>
      <w:r w:rsidR="00C36A81" w:rsidRPr="002164BD">
        <w:rPr>
          <w:bCs/>
          <w:sz w:val="28"/>
          <w:szCs w:val="28"/>
        </w:rPr>
        <w:t>района</w:t>
      </w:r>
    </w:p>
    <w:p w:rsidR="00617A67" w:rsidRPr="002164BD" w:rsidRDefault="009D52F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Актуал</w:t>
      </w:r>
      <w:r w:rsidR="00717D94" w:rsidRPr="002164BD">
        <w:rPr>
          <w:rFonts w:ascii="Times New Roman" w:eastAsia="Times New Roman" w:hAnsi="Times New Roman" w:cs="Times New Roman"/>
          <w:b/>
          <w:sz w:val="28"/>
          <w:szCs w:val="28"/>
        </w:rPr>
        <w:t>ьность проекта</w:t>
      </w:r>
    </w:p>
    <w:p w:rsidR="00617A67" w:rsidRPr="002164BD" w:rsidRDefault="0060699C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Начинающий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 xml:space="preserve"> учитель пришёл в школу. Как бы хорошо ни был подготовлен он к работе, становление его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мастерства проходит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всех последующих лет работы в образовательном учреждении.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Но и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>менно в первые годы работы интенсивно формируются качества, которые в будущем определят степень мастерства учителя.</w:t>
      </w:r>
    </w:p>
    <w:p w:rsidR="009B2983" w:rsidRPr="002164BD" w:rsidRDefault="009D52F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Молодому учителю без профессиональной поддержки опытных педагогов тяжело работать в школе.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даптироваться в новых условиях практической деятельности поможет педагог-наставник. 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 xml:space="preserve">В октябре 2019 года нами было проведено анкетирование молодых педагогов со стажем до5-и лет, в котором приняли участие 65 учителей начальных классов 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C2BF24" wp14:editId="3C2B80CD">
            <wp:extent cx="3077287" cy="1499191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773" t="44267" r="56314" b="25478"/>
                    <a:stretch/>
                  </pic:blipFill>
                  <pic:spPr bwMode="auto">
                    <a:xfrm>
                      <a:off x="0" y="0"/>
                      <a:ext cx="3078198" cy="14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 xml:space="preserve">58,5% участников анкетирования отмечают собственное желание при выборе профессии учителя. 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91635" wp14:editId="4DD5D202">
            <wp:extent cx="4380613" cy="1956391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847" t="19745" r="50585" b="49045"/>
                    <a:stretch/>
                  </pic:blipFill>
                  <pic:spPr bwMode="auto">
                    <a:xfrm>
                      <a:off x="0" y="0"/>
                      <a:ext cx="4381907" cy="195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>При ответе на вопрос: Какие чувства Вы испытываете в период адаптации на новом рабочем месте, 35,4 % опрошенных указали на тревожность и неуверенность в своих силах.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E68027" wp14:editId="0BCF2174">
            <wp:extent cx="5425498" cy="217967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131" t="36625" r="49869" b="34076"/>
                    <a:stretch/>
                  </pic:blipFill>
                  <pic:spPr bwMode="auto">
                    <a:xfrm>
                      <a:off x="0" y="0"/>
                      <a:ext cx="5427630" cy="21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4304FB" wp14:editId="3A22E09C">
            <wp:extent cx="5890692" cy="35885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768" t="8918" r="28026" b="10828"/>
                    <a:stretch/>
                  </pic:blipFill>
                  <pic:spPr bwMode="auto">
                    <a:xfrm>
                      <a:off x="0" y="0"/>
                      <a:ext cx="5907107" cy="3598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>55,4% опрошенных считают, что в работе наиболее важно отточенное мастерство и высокий профессионализм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70F88D3" wp14:editId="5A0103C8">
            <wp:extent cx="5598044" cy="2073349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520" t="34395" r="48973" b="36942"/>
                    <a:stretch/>
                  </pic:blipFill>
                  <pic:spPr bwMode="auto">
                    <a:xfrm>
                      <a:off x="0" y="0"/>
                      <a:ext cx="5617244" cy="208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>63% анкетируемых назвали самообразование как приоритетное условие, обеспечивающее профессиональный рост педагога</w:t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FAF688" wp14:editId="7DD0A84D">
            <wp:extent cx="6071188" cy="2575656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27" t="46178" r="50406" b="18153"/>
                    <a:stretch/>
                  </pic:blipFill>
                  <pic:spPr bwMode="auto">
                    <a:xfrm>
                      <a:off x="0" y="0"/>
                      <a:ext cx="6071735" cy="257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D8F" w:rsidRPr="002164BD" w:rsidRDefault="00146D8F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64CF" w:rsidRPr="002164BD" w:rsidRDefault="009D52F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наставничество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заслуживает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 xml:space="preserve">особого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внимания, в нем отражена жизненная необходимость выпускника учебного заведения получить поддержку опытного профессионала, который способен предложить практическую и теоретическую помощь на рабочем месте. Роль 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наставника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оказании помощи по анализу программ, конструированию урока, подборе методического и дидактического оснащения, работе с нормативными документами, соблюдении научной организации труда учителя, корректированию результативности профессиональной деятельности молодого учителя. 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Наставник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 xml:space="preserve">способствует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скорой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адаптации молодого </w:t>
      </w:r>
      <w:r w:rsidR="00A32713" w:rsidRPr="002164BD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к педагогической деятельности, предоставляя ему методическую, психолого-педагогическую, управленческую, нормативно-правовую информацию. </w:t>
      </w:r>
    </w:p>
    <w:p w:rsidR="00EB64CF" w:rsidRPr="002164BD" w:rsidRDefault="00EB64CF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Практическая значимость</w:t>
      </w:r>
      <w:r w:rsidR="00717D94"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проекта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EB64CF" w:rsidRPr="002164BD" w:rsidRDefault="00EB64CF" w:rsidP="002164BD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в ходе выполнения проекта будут созданы условия для роста профессионального мастерства молодых специалистов. Через постоянную, систематическую, профессиональную учёбу на местах будет ф</w:t>
      </w:r>
      <w:r w:rsidR="00BD442B" w:rsidRPr="002164BD">
        <w:rPr>
          <w:rFonts w:ascii="Times New Roman" w:eastAsia="Times New Roman" w:hAnsi="Times New Roman" w:cs="Times New Roman"/>
          <w:sz w:val="28"/>
          <w:szCs w:val="28"/>
        </w:rPr>
        <w:t>ормироваться мастерство учителя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B64CF" w:rsidRPr="002164BD" w:rsidRDefault="00EB64CF" w:rsidP="002164BD">
      <w:pPr>
        <w:pStyle w:val="a6"/>
        <w:numPr>
          <w:ilvl w:val="0"/>
          <w:numId w:val="2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проект поможет и молодым учителям, и руководителю школы решать целый ряд проблем, стоящих перед молодыми учителями, будет способствовать поиску и проявлению учителями своего педагогического кредо.</w:t>
      </w:r>
    </w:p>
    <w:p w:rsidR="00717D94" w:rsidRPr="002164BD" w:rsidRDefault="00717D94" w:rsidP="002164BD">
      <w:pPr>
        <w:pStyle w:val="a4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164BD">
        <w:rPr>
          <w:b/>
          <w:bCs/>
          <w:sz w:val="28"/>
          <w:szCs w:val="28"/>
        </w:rPr>
        <w:t>Этапы реализации проекта</w:t>
      </w:r>
    </w:p>
    <w:p w:rsidR="00717D94" w:rsidRPr="002164BD" w:rsidRDefault="00717D94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sz w:val="28"/>
          <w:szCs w:val="28"/>
        </w:rPr>
        <w:t>1 этап – подготовительный / 15.08.2019 - 15.09.2019</w:t>
      </w:r>
    </w:p>
    <w:p w:rsidR="00717D94" w:rsidRPr="002164BD" w:rsidRDefault="00717D94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sz w:val="28"/>
          <w:szCs w:val="28"/>
        </w:rPr>
        <w:t>2 этап – основной (практический) / 16.09.2019 - 30.04.2020</w:t>
      </w:r>
    </w:p>
    <w:p w:rsidR="00717D94" w:rsidRPr="002164BD" w:rsidRDefault="00717D94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sz w:val="28"/>
          <w:szCs w:val="28"/>
        </w:rPr>
        <w:t>3 этап – контрольно – оценочный / 1.05.2020 - 31.05.2020</w:t>
      </w:r>
    </w:p>
    <w:p w:rsidR="006A5461" w:rsidRPr="002164BD" w:rsidRDefault="006A546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461" w:rsidRPr="002164BD" w:rsidRDefault="009629D4" w:rsidP="002164BD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 этап</w:t>
      </w:r>
      <w:r w:rsidR="009D52FF"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>представляет собой создание базы данных молодых учителей начальных классов, наставников, а также выявление проб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лем при адаптации и становлении молодых педагогов. На данном этапе реализации проекта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должны быть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 выработа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ны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 основные направления работы по активизации профессионального роста молодых педагогов, определ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ены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 цели взаимодействия участников проекта. </w:t>
      </w:r>
    </w:p>
    <w:p w:rsidR="00617A67" w:rsidRPr="002164BD" w:rsidRDefault="006A546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В ходе реализации подготовительного этапа 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>выстр</w:t>
      </w:r>
      <w:r w:rsidR="009629D4" w:rsidRPr="002164BD">
        <w:rPr>
          <w:rFonts w:ascii="Times New Roman" w:eastAsia="Times New Roman" w:hAnsi="Times New Roman" w:cs="Times New Roman"/>
          <w:sz w:val="28"/>
          <w:szCs w:val="28"/>
        </w:rPr>
        <w:t>аивается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многоступенчатое наставничество</w:t>
      </w:r>
      <w:r w:rsidR="009629D4" w:rsidRPr="002164BD">
        <w:rPr>
          <w:rFonts w:ascii="Times New Roman" w:eastAsia="Times New Roman" w:hAnsi="Times New Roman" w:cs="Times New Roman"/>
          <w:sz w:val="28"/>
          <w:szCs w:val="28"/>
        </w:rPr>
        <w:t>, распределение обязанностей при котором позволяет повысить эффективность работы и ускорить</w:t>
      </w:r>
      <w:r w:rsidR="004F1907" w:rsidRPr="002164BD">
        <w:rPr>
          <w:rFonts w:ascii="Times New Roman" w:eastAsia="Times New Roman" w:hAnsi="Times New Roman" w:cs="Times New Roman"/>
          <w:sz w:val="28"/>
          <w:szCs w:val="28"/>
        </w:rPr>
        <w:t xml:space="preserve"> адаптацию молодого специалиста:</w:t>
      </w:r>
    </w:p>
    <w:p w:rsidR="004F1907" w:rsidRPr="002164BD" w:rsidRDefault="004F1907" w:rsidP="002164BD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Директор школы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2164B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знакомит молодого специалиста с образовательной организацией, педагогическим коллективом, с правами и </w:t>
      </w:r>
      <w:r w:rsidRPr="002164B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обязанностями учителя; приказом назначает наставника; помогает в решении социально-бытовых проблем.</w:t>
      </w:r>
    </w:p>
    <w:p w:rsidR="004F1907" w:rsidRPr="002164BD" w:rsidRDefault="004F1907" w:rsidP="002164BD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Заместитель директора по УР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164BD">
        <w:rPr>
          <w:rFonts w:ascii="Times New Roman" w:eastAsia="Times New Roman" w:hAnsi="Times New Roman" w:cs="Times New Roman"/>
          <w:sz w:val="28"/>
          <w:szCs w:val="28"/>
          <w:lang w:eastAsia="en-US"/>
        </w:rPr>
        <w:t>определяет рабочее место педагога; знакомит с условиями работы, требованиями к организации учебного процесса, с системой школьной документации; организует посещение и взаимопосещение уроков и т.д.</w:t>
      </w:r>
    </w:p>
    <w:p w:rsidR="004F1907" w:rsidRPr="002164BD" w:rsidRDefault="004F1907" w:rsidP="002164BD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Заместитель директора по ВР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: оказывает методическую помощь при подготовке мероприятий и документации воспитательного характера; при работе с детской и родительской общественностью; оказывает помощь молодому специалисту по организации внеурочной деятельности, вовлечению детей в систему дополнительного образования; консультирует молодых специалистов по работе с детьми «группы риска» и неблагополучными семьями и т.д.</w:t>
      </w:r>
    </w:p>
    <w:p w:rsidR="004F1907" w:rsidRPr="002164BD" w:rsidRDefault="004F1907" w:rsidP="002164BD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Руководитель ШМО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: вносит в банк данных необходимую информацию о молодом специалисте; проводит с ним индивидуальные собеседования; знакомит с учителями - предметниками, методической темой, с вариативными планами и учебными программами, по которым работают учителя школы; знакомит с планом работы школы;</w:t>
      </w:r>
    </w:p>
    <w:p w:rsidR="004F1907" w:rsidRPr="002164BD" w:rsidRDefault="004F1907" w:rsidP="002164BD">
      <w:pPr>
        <w:pStyle w:val="a6"/>
        <w:numPr>
          <w:ilvl w:val="0"/>
          <w:numId w:val="3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Наставник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: совместно с молодым специалистом составляет план («дорожную карту») его профессионального становления; дает нужные советы и рекомендует необходимую для работы литературу; организует совместные взаимопосещения уроков и занятий творчески работающих учителей и анализирует их; привлекает молодого специалиста к разработке планов занятий и различного рода учебно-методической документации; учит составлению рабочих программ; знакомит с нормативными документами по организации учебно-воспитательной деятельности, гигиеническими требованиями к условиям обучения школьников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</w:p>
    <w:p w:rsidR="008D721F" w:rsidRPr="002164BD" w:rsidRDefault="008D721F" w:rsidP="002164B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Наблюдения, проведенные опросы и изучение опыта наставничества как формы методической помощи начинающему учителю позволяют сделать </w:t>
      </w:r>
      <w:r w:rsidRPr="002164BD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следующие выводы:</w:t>
      </w:r>
    </w:p>
    <w:p w:rsidR="006B27D8" w:rsidRPr="002164BD" w:rsidRDefault="008D721F" w:rsidP="002164BD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наставничество является успешным только в том случае, если пары создаются на основе взаимного желания опытного и начинающего учителя;</w:t>
      </w:r>
    </w:p>
    <w:p w:rsidR="006B27D8" w:rsidRPr="002164BD" w:rsidRDefault="008D721F" w:rsidP="002164BD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наставничество обеспечивает более быстрый темп адаптации 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>молодого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 учителя, овладения им нормами профессионально-педагогической д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>еятельности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B27D8" w:rsidRPr="002164BD" w:rsidRDefault="008D721F" w:rsidP="002164BD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эффект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 xml:space="preserve">ивность наставничества зависит от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стиля взаимодействия, равноправности позиций взаимодействия, готовности наставника самому учиться и выявлять инт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>ересные находки в деятельности молодого специалиста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, рефлексивно-проектировочного подхода к педагогической деятельности, способности в совместной деятельности выявлять и формулировать педагогические и методические задачи</w:t>
      </w:r>
      <w:r w:rsidR="006B27D8" w:rsidRPr="00216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721F" w:rsidRPr="002164BD" w:rsidRDefault="008D721F" w:rsidP="002164BD">
      <w:pPr>
        <w:pStyle w:val="a6"/>
        <w:numPr>
          <w:ilvl w:val="0"/>
          <w:numId w:val="3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наставничество как форма методической помощи начинающему учителю не может ограничивать весь спектр этой помощи.</w:t>
      </w:r>
    </w:p>
    <w:p w:rsidR="006B27D8" w:rsidRPr="002164BD" w:rsidRDefault="006B27D8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5461" w:rsidRPr="002164BD" w:rsidRDefault="00717D94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Основной этап (практический)</w:t>
      </w:r>
      <w:r w:rsidR="006A5461" w:rsidRPr="002164B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>включает в себя ряд мероприятий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,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направленны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х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на оказание организационно – методического сопровождения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0699C" w:rsidRPr="002164BD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профессионального становления 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молодых </w:t>
      </w:r>
      <w:r w:rsidR="0060699C" w:rsidRPr="002164BD">
        <w:rPr>
          <w:rFonts w:ascii="Times New Roman" w:eastAsia="Times New Roman" w:hAnsi="Times New Roman" w:cs="Times New Roman"/>
          <w:sz w:val="28"/>
          <w:szCs w:val="28"/>
        </w:rPr>
        <w:t>специалистов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A5461" w:rsidRPr="002164BD" w:rsidRDefault="0060699C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В ходе реализации основного 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>этапа организ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уется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практическ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деятельност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ь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23EC" w:rsidRPr="002164BD">
        <w:rPr>
          <w:rFonts w:ascii="Times New Roman" w:eastAsia="Times New Roman" w:hAnsi="Times New Roman" w:cs="Times New Roman"/>
          <w:sz w:val="28"/>
          <w:szCs w:val="28"/>
        </w:rPr>
        <w:t xml:space="preserve">на всех уровнях системы наставничества в образовательной организации 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>в соответствии с планом  мероприятий по оказанию методическо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сопровождения</w:t>
      </w:r>
      <w:r w:rsidR="006A5461" w:rsidRPr="002164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155FC" w:rsidRPr="002164BD" w:rsidRDefault="002155FC" w:rsidP="002164BD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Теоретико-методологический,</w:t>
      </w:r>
      <w:r w:rsidR="00796B02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проектировочный этап:</w:t>
      </w:r>
    </w:p>
    <w:p w:rsidR="002155FC" w:rsidRPr="002164BD" w:rsidRDefault="00796B02" w:rsidP="002164BD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ыявление уровня и состояния образовательного процесса, сильных и слабых сторон деятельности молодого специалиста, разработка основных направлений работы с молодым специалистом</w:t>
      </w:r>
    </w:p>
    <w:p w:rsidR="002155FC" w:rsidRPr="002164BD" w:rsidRDefault="00796B02" w:rsidP="002164BD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бор информации для формирования плана действий</w:t>
      </w:r>
    </w:p>
    <w:p w:rsidR="002155FC" w:rsidRPr="002164BD" w:rsidRDefault="00796B02" w:rsidP="002164BD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оздание организационных структур, отвечающих за обеспечение качества образовательного процесса</w:t>
      </w:r>
    </w:p>
    <w:p w:rsidR="002155FC" w:rsidRPr="002164BD" w:rsidRDefault="00796B02" w:rsidP="002164BD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оздание пакета локальных актов по реализации проекта</w:t>
      </w:r>
    </w:p>
    <w:p w:rsidR="002155FC" w:rsidRPr="002164BD" w:rsidRDefault="00796B02" w:rsidP="002164BD">
      <w:pPr>
        <w:pStyle w:val="a6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пределение форм методической работы (координационно-методический совет; экспериментальная работа; групповая); массовые (семинар, педсовет, методические недели, методические совещания, информационные совещания, ярмарка педагогических идей, научно-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softHyphen/>
        <w:t>практическая конференция, творческие педагогические конкурсы "Педагогический дебют", "Учитель года"); индивидуальные (самообразование, аттестация, консультации, обобщение передового педагогического опыта, индивидуальные программы, внутришкольный контроль) формы.</w:t>
      </w:r>
    </w:p>
    <w:p w:rsidR="002155FC" w:rsidRPr="002164BD" w:rsidRDefault="002155FC" w:rsidP="002164BD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Деятельностно-технологический этап:</w:t>
      </w:r>
    </w:p>
    <w:p w:rsidR="002155FC" w:rsidRPr="002164BD" w:rsidRDefault="00796B02" w:rsidP="002164BD">
      <w:pPr>
        <w:pStyle w:val="a6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рганизация внутришкольных семинаров, мастер-классов, вебинаров, постоянно действующих проблемных курсов для повышения профессионального мастерства молодого специалиста</w:t>
      </w:r>
    </w:p>
    <w:p w:rsidR="002155FC" w:rsidRPr="002164BD" w:rsidRDefault="00796B02" w:rsidP="002164BD">
      <w:pPr>
        <w:pStyle w:val="a6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недрение современных педагогических технологий на основе дифференциации: развития творческих способностей школьников, ИКТ, метода проектов</w:t>
      </w:r>
    </w:p>
    <w:p w:rsidR="002155FC" w:rsidRPr="002164BD" w:rsidRDefault="00796B02" w:rsidP="002164BD">
      <w:pPr>
        <w:pStyle w:val="a6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рганизация совместной деятельности всех субъектов образовательного процесса в зоне ближайшего развития с использованием коллективных творческих дел</w:t>
      </w:r>
    </w:p>
    <w:p w:rsidR="002155FC" w:rsidRPr="002164BD" w:rsidRDefault="00796B02" w:rsidP="002164BD">
      <w:pPr>
        <w:pStyle w:val="a6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роведение мониторинга деятельности всех участников образовательного процесса</w:t>
      </w:r>
    </w:p>
    <w:p w:rsidR="002155FC" w:rsidRPr="002164BD" w:rsidRDefault="00796B02" w:rsidP="002164BD">
      <w:pPr>
        <w:pStyle w:val="a6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зучение и обобщение материала, накопленного молодым специалистом.</w:t>
      </w:r>
    </w:p>
    <w:p w:rsidR="002155FC" w:rsidRPr="002164BD" w:rsidRDefault="002155FC" w:rsidP="002164BD">
      <w:pPr>
        <w:pStyle w:val="a6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Контрольно-оценочный этап, внедренческий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существление проблемного анализа по результатам мониторинга, контрольно-оценочных процедур учителя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азработка рекомендаций по обновлению образовательных программ каждого учителя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зучение и обобщение опыта работы, отслеживание результатов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недрение новаций в структуру и организацию образовательного процесса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одготовка и реализация молодым учителем самостоятельных творческих продуктов в виде презентаций, сайтов, проектов, программ</w:t>
      </w:r>
    </w:p>
    <w:p w:rsidR="002155FC" w:rsidRPr="002164BD" w:rsidRDefault="00796B02" w:rsidP="002164BD">
      <w:pPr>
        <w:pStyle w:val="a6"/>
        <w:numPr>
          <w:ilvl w:val="0"/>
          <w:numId w:val="36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ф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ормирование банка информации об опыте внедрения программы профессионального становления молодого специалиста</w:t>
      </w:r>
    </w:p>
    <w:p w:rsidR="006A5461" w:rsidRPr="002164BD" w:rsidRDefault="006A546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A5461" w:rsidRPr="002164BD" w:rsidRDefault="006A546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На этапе реализации </w:t>
      </w:r>
      <w:r w:rsidR="00F40C3E" w:rsidRPr="002164BD">
        <w:rPr>
          <w:rFonts w:ascii="Times New Roman" w:eastAsia="Times New Roman" w:hAnsi="Times New Roman" w:cs="Times New Roman"/>
          <w:sz w:val="28"/>
          <w:szCs w:val="28"/>
        </w:rPr>
        <w:t xml:space="preserve">проводятся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 xml:space="preserve">следующие мероприятия </w:t>
      </w: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на уровне управления образования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155FC" w:rsidRPr="002164BD" w:rsidRDefault="002155FC" w:rsidP="002164BD">
      <w:pPr>
        <w:pStyle w:val="a6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Анализ кадрового потенциала:</w:t>
      </w:r>
    </w:p>
    <w:p w:rsidR="002155FC" w:rsidRPr="002164BD" w:rsidRDefault="00F40C3E" w:rsidP="002164BD">
      <w:pPr>
        <w:pStyle w:val="a6"/>
        <w:numPr>
          <w:ilvl w:val="0"/>
          <w:numId w:val="3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 xml:space="preserve">роведение мониторинга и создание информационной базы данных по кадровым ресурсам: формирование банка данных потребности в педагогических кадрах образовательных учреждений; создание банка данных молодых педагогов и учителей наставников; создание банка данных о социальном положении молодых педагогов; создание банка данных достижений молодых педагогов; анализ обеспеченности жилой площадью молодых специалистов; анализ МТБ кабинета молодого специалиста; </w:t>
      </w:r>
      <w:r w:rsidR="002155FC" w:rsidRPr="002164BD">
        <w:rPr>
          <w:rFonts w:ascii="Times New Roman" w:hAnsi="Times New Roman" w:cs="Times New Roman"/>
          <w:sz w:val="28"/>
          <w:szCs w:val="28"/>
        </w:rPr>
        <w:t>создание методики для оценки деятельности наставников.</w:t>
      </w:r>
    </w:p>
    <w:p w:rsidR="006C7863" w:rsidRPr="002164BD" w:rsidRDefault="00F40C3E" w:rsidP="002164BD">
      <w:pPr>
        <w:pStyle w:val="a6"/>
        <w:numPr>
          <w:ilvl w:val="0"/>
          <w:numId w:val="38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155FC" w:rsidRPr="002164BD">
        <w:rPr>
          <w:rFonts w:ascii="Times New Roman" w:eastAsia="Times New Roman" w:hAnsi="Times New Roman" w:cs="Times New Roman"/>
          <w:sz w:val="28"/>
          <w:szCs w:val="28"/>
        </w:rPr>
        <w:t>одготовка и размещение информации и материалов на сайте Управления образования: об имеющихся вакансиях в образовательных учреждениях;  методических и информационных материалов для молодых специалистов;  электронных методических пособий в помощь молодому учителю</w:t>
      </w:r>
      <w:r w:rsidR="006C7863" w:rsidRPr="00216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7863" w:rsidRPr="002164BD" w:rsidRDefault="00AA7DB7" w:rsidP="002164BD">
      <w:pPr>
        <w:pStyle w:val="a6"/>
        <w:numPr>
          <w:ilvl w:val="0"/>
          <w:numId w:val="37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Комплекс мер по методическому сопровождению молодого педагога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р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азработка нормативной базы по сопровождению молодых педагогов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беспечение контроля за процедурой организации наставничества в общеобразовательных организациях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р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азработка индивидуального профессионального маршрута молодого педагога и его методическое и психолого-педагогическое сопровождение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беспечение участия молодых специалистов в конкурсах и конференциях различного уровня, семинарах, педсоветах, в работе проблемных групп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рганизация  тренинговых программ  для молодых специалистов по адаптации, мотивации, стрессоустойчивость, эффективному общению с детьми, родителями и коллегами</w:t>
      </w:r>
    </w:p>
    <w:p w:rsidR="00AA7DB7" w:rsidRPr="002164BD" w:rsidRDefault="00F40C3E" w:rsidP="002164BD">
      <w:pPr>
        <w:pStyle w:val="a6"/>
        <w:numPr>
          <w:ilvl w:val="0"/>
          <w:numId w:val="40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hAnsi="Times New Roman" w:cs="Times New Roman"/>
          <w:sz w:val="28"/>
          <w:szCs w:val="28"/>
        </w:rPr>
        <w:t>с</w:t>
      </w:r>
      <w:r w:rsidR="00AA7DB7" w:rsidRPr="002164BD">
        <w:rPr>
          <w:rFonts w:ascii="Times New Roman" w:hAnsi="Times New Roman" w:cs="Times New Roman"/>
          <w:sz w:val="28"/>
          <w:szCs w:val="28"/>
        </w:rPr>
        <w:t>оздание банка методических материалов «В помощь наставнику»</w:t>
      </w:r>
    </w:p>
    <w:p w:rsidR="00AA7DB7" w:rsidRPr="002164BD" w:rsidRDefault="00AA7DB7" w:rsidP="002164BD">
      <w:pPr>
        <w:pStyle w:val="a6"/>
        <w:numPr>
          <w:ilvl w:val="0"/>
          <w:numId w:val="37"/>
        </w:numPr>
        <w:tabs>
          <w:tab w:val="left" w:pos="36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b/>
          <w:sz w:val="28"/>
          <w:szCs w:val="28"/>
        </w:rPr>
        <w:t>Комплекс мер по мониторингу эффективности реализации мероприятий комплексного плана</w:t>
      </w:r>
    </w:p>
    <w:p w:rsidR="00AA7DB7" w:rsidRPr="002164BD" w:rsidRDefault="00F40C3E" w:rsidP="002164BD">
      <w:pPr>
        <w:pStyle w:val="a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довлетворенность молодых специалистов: рабочим местом, методическим сопровождением, мерами социальной поддержки, жилищными условиями;</w:t>
      </w:r>
    </w:p>
    <w:p w:rsidR="00AA7DB7" w:rsidRPr="002164BD" w:rsidRDefault="00F40C3E" w:rsidP="002164BD">
      <w:pPr>
        <w:pStyle w:val="a6"/>
        <w:numPr>
          <w:ilvl w:val="0"/>
          <w:numId w:val="41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A7DB7" w:rsidRPr="002164BD">
        <w:rPr>
          <w:rFonts w:ascii="Times New Roman" w:eastAsia="Times New Roman" w:hAnsi="Times New Roman" w:cs="Times New Roman"/>
          <w:sz w:val="28"/>
          <w:szCs w:val="28"/>
        </w:rPr>
        <w:t>акрепляемость молодых специалистов в образовательных учреждениях</w:t>
      </w:r>
    </w:p>
    <w:p w:rsidR="006A5461" w:rsidRPr="002164BD" w:rsidRDefault="006A5461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129C" w:rsidRPr="002164BD" w:rsidRDefault="00717D94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Контрольно-оценочный этап</w:t>
      </w:r>
      <w:r w:rsidR="009D52FF" w:rsidRPr="002164BD">
        <w:rPr>
          <w:rFonts w:ascii="Times New Roman" w:eastAsia="Times New Roman" w:hAnsi="Times New Roman" w:cs="Times New Roman"/>
          <w:sz w:val="28"/>
          <w:szCs w:val="28"/>
        </w:rPr>
        <w:t>, в котором анализируется выполнение проекта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 xml:space="preserve">, определяется уровень профессиональной компетентности молодых педагогов, степень их </w:t>
      </w:r>
      <w:r w:rsidR="0077129C" w:rsidRPr="002164BD">
        <w:rPr>
          <w:rFonts w:ascii="Times New Roman" w:eastAsia="Times New Roman" w:hAnsi="Times New Roman" w:cs="Times New Roman"/>
          <w:sz w:val="28"/>
          <w:szCs w:val="28"/>
        </w:rPr>
        <w:t>готовности к выполнению своих обязанностей</w:t>
      </w:r>
      <w:r w:rsidR="00812402" w:rsidRPr="002164B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7A67" w:rsidRPr="002164BD" w:rsidRDefault="00B53A13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64BD">
        <w:rPr>
          <w:rFonts w:ascii="Times New Roman" w:hAnsi="Times New Roman" w:cs="Times New Roman"/>
          <w:sz w:val="28"/>
          <w:szCs w:val="28"/>
          <w:shd w:val="clear" w:color="auto" w:fill="FFFFFF"/>
        </w:rPr>
        <w:t>Наставничество – одна из наиболее эффективных форм профессиональной адаптации, способствующая повышению профессиональной компетентности и за</w:t>
      </w:r>
      <w:r w:rsidR="00FA3180" w:rsidRPr="002164BD">
        <w:rPr>
          <w:rFonts w:ascii="Times New Roman" w:hAnsi="Times New Roman" w:cs="Times New Roman"/>
          <w:sz w:val="28"/>
          <w:szCs w:val="28"/>
          <w:shd w:val="clear" w:color="auto" w:fill="FFFFFF"/>
        </w:rPr>
        <w:t>креплению педагогических кадров:</w:t>
      </w:r>
    </w:p>
    <w:p w:rsidR="00FA3180" w:rsidRPr="002164BD" w:rsidRDefault="00FA3180" w:rsidP="002164BD">
      <w:pPr>
        <w:numPr>
          <w:ilvl w:val="0"/>
          <w:numId w:val="29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наставничество направлено на становление и повышение профессионализма в любой сфере практической деятельности;</w:t>
      </w:r>
    </w:p>
    <w:p w:rsidR="00FA3180" w:rsidRPr="002164BD" w:rsidRDefault="00FA3180" w:rsidP="002164BD">
      <w:pPr>
        <w:numPr>
          <w:ilvl w:val="0"/>
          <w:numId w:val="29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это одна из эффективных форм профессионального обучения, имеющая «обратную связь»;</w:t>
      </w:r>
    </w:p>
    <w:p w:rsidR="00FA3180" w:rsidRPr="002164BD" w:rsidRDefault="00FA3180" w:rsidP="002164BD">
      <w:pPr>
        <w:numPr>
          <w:ilvl w:val="0"/>
          <w:numId w:val="29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наставник может координировать, стимулировать адаптационный процесс, управлять им, используя дополнительно любые другие методы обучения.</w:t>
      </w:r>
    </w:p>
    <w:p w:rsidR="00FA3180" w:rsidRPr="002164BD" w:rsidRDefault="00FA3180" w:rsidP="002164B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Перечисленные признаки подтверждают значимость этого метода профессионального становления личности, его действенность и образовательную ценность.</w:t>
      </w:r>
    </w:p>
    <w:p w:rsidR="0073397C" w:rsidRPr="002164BD" w:rsidRDefault="0073397C" w:rsidP="002164BD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164BD">
        <w:rPr>
          <w:bCs/>
          <w:sz w:val="28"/>
          <w:szCs w:val="28"/>
        </w:rPr>
        <w:t xml:space="preserve">Проект </w:t>
      </w:r>
      <w:r w:rsidRPr="002164BD">
        <w:rPr>
          <w:sz w:val="28"/>
          <w:szCs w:val="28"/>
        </w:rPr>
        <w:t>"</w:t>
      </w:r>
      <w:r w:rsidRPr="002164BD">
        <w:rPr>
          <w:iCs/>
          <w:sz w:val="28"/>
          <w:szCs w:val="28"/>
        </w:rPr>
        <w:t>Инновационные формы активизации профессионального роста молодых учителей  в системе наставничества</w:t>
      </w:r>
      <w:r w:rsidRPr="002164BD">
        <w:rPr>
          <w:sz w:val="28"/>
          <w:szCs w:val="28"/>
        </w:rPr>
        <w:t>" разработан с целью</w:t>
      </w:r>
      <w:r w:rsidRPr="002164BD">
        <w:rPr>
          <w:bCs/>
          <w:sz w:val="28"/>
          <w:szCs w:val="28"/>
        </w:rPr>
        <w:t>а</w:t>
      </w:r>
      <w:r w:rsidRPr="002164BD">
        <w:rPr>
          <w:iCs/>
          <w:sz w:val="28"/>
          <w:szCs w:val="28"/>
        </w:rPr>
        <w:t>ктивизации профессионального роста молодых учителей  в вопросах наставничества с помощью разнообразных нетрадиционных форм работы с ними.</w:t>
      </w:r>
    </w:p>
    <w:p w:rsidR="0073397C" w:rsidRPr="002164BD" w:rsidRDefault="0073397C" w:rsidP="002164B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Реализация данного проекта позволит решить важные задачи:</w:t>
      </w:r>
    </w:p>
    <w:p w:rsidR="0073397C" w:rsidRPr="002164BD" w:rsidRDefault="0073397C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работы молодых специалистов в образовательных учреждениях путем взаимодействия с органами управления образования;</w:t>
      </w:r>
    </w:p>
    <w:p w:rsidR="0073397C" w:rsidRPr="002164BD" w:rsidRDefault="0073397C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создание условий для развития и реализации потенциальных возможностей молодых педагогов;</w:t>
      </w:r>
    </w:p>
    <w:p w:rsidR="0073397C" w:rsidRPr="002164BD" w:rsidRDefault="0073397C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оказание практической (методической, психологической) помощи молодым специалистам при адаптации в педагогическом коллективе;</w:t>
      </w:r>
    </w:p>
    <w:p w:rsidR="0073397C" w:rsidRPr="002164BD" w:rsidRDefault="0073397C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повышение уровня методической подготовленности педагогов;</w:t>
      </w:r>
    </w:p>
    <w:p w:rsidR="0073397C" w:rsidRPr="002164BD" w:rsidRDefault="0073397C" w:rsidP="002164BD">
      <w:pPr>
        <w:numPr>
          <w:ilvl w:val="0"/>
          <w:numId w:val="1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обеспечение постоянного освоения современных образовательных технологий путем проведения обмена опытом успешной педагогической деятельности;</w:t>
      </w:r>
    </w:p>
    <w:p w:rsidR="0073397C" w:rsidRPr="002164BD" w:rsidRDefault="0073397C" w:rsidP="002164BD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оказание помощи в самообразовательной работе молодых специалистов, создание условий для саморазвития и самореализации.</w:t>
      </w:r>
    </w:p>
    <w:p w:rsidR="0073397C" w:rsidRPr="002164BD" w:rsidRDefault="0073397C" w:rsidP="002164B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617A67" w:rsidRPr="002164BD" w:rsidRDefault="00FC1C66" w:rsidP="002164BD">
      <w:pPr>
        <w:pStyle w:val="1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bookmarkStart w:id="2" w:name="_Toc41843118"/>
      <w:r w:rsidRPr="002164BD">
        <w:rPr>
          <w:rFonts w:ascii="Times New Roman" w:eastAsia="Times New Roman" w:hAnsi="Times New Roman" w:cs="Times New Roman"/>
          <w:color w:val="auto"/>
        </w:rPr>
        <w:t>Список литературы</w:t>
      </w:r>
      <w:bookmarkEnd w:id="2"/>
    </w:p>
    <w:p w:rsidR="00FC1C66" w:rsidRPr="002164BD" w:rsidRDefault="00FC1C66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 закон</w:t>
      </w:r>
      <w:r w:rsidRPr="002164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«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Об образовании</w:t>
      </w:r>
      <w:r w:rsidR="000F6893" w:rsidRPr="002164B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в Российской Федерации» от 29.12.2012 № 273-ФЗ.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Указ Президента РФ от 07.05.2012 № 597 «О мероприятиях по реализации государственной социальной политики».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Государственная программа Российской Федерации</w:t>
      </w:r>
      <w:r w:rsidRPr="002164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«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Развитие образования» на 2013−2020 гг., утвержденная распоряжением Правительства Р Фот 15.05.2013 № 792-р.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Приказ Министерства труда и социальной защиты РФ от 18.10.2013 № 544н «Об утверждении профессионального стандарта „Педагог</w:t>
      </w:r>
      <w:r w:rsidRPr="002164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педагогическая деятельность в сфере дошкольного, начального общего, основного общего, среднего общего образования)</w:t>
      </w:r>
      <w:r w:rsidRPr="002164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(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воспитатель, учитель)“»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Комплексная программа повышения профессионального уровня педагогических работников общеобразовательных организаций</w:t>
      </w:r>
      <w:r w:rsidRPr="002164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(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утверждена Правительством Р Ф 28.05.2014 № 3241 п-П8).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Письмо Минобрнауки России от 12.09.2013 № НТ-883/17 «О реализации части 11 статьи 108 Федерального</w:t>
      </w:r>
      <w:r w:rsidR="00C91C87" w:rsidRPr="002164BD">
        <w:rPr>
          <w:rFonts w:ascii="Times New Roman" w:eastAsia="Times New Roman" w:hAnsi="Times New Roman" w:cs="Times New Roman"/>
          <w:sz w:val="28"/>
          <w:szCs w:val="28"/>
        </w:rPr>
        <w:t xml:space="preserve"> закона от 29.12.2012 № 273-ФЗ «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Об образовании в Российской Федерации».</w:t>
      </w:r>
    </w:p>
    <w:p w:rsidR="00FC1C66" w:rsidRPr="002164BD" w:rsidRDefault="00FC1C66" w:rsidP="002164BD">
      <w:pPr>
        <w:numPr>
          <w:ilvl w:val="0"/>
          <w:numId w:val="28"/>
        </w:numPr>
        <w:shd w:val="clear" w:color="auto" w:fill="FFFFFF"/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2164B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164BD">
        <w:rPr>
          <w:rFonts w:ascii="Times New Roman" w:eastAsia="Times New Roman" w:hAnsi="Times New Roman" w:cs="Times New Roman"/>
          <w:spacing w:val="-5"/>
          <w:sz w:val="28"/>
          <w:szCs w:val="28"/>
        </w:rPr>
        <w:t>Программы </w:t>
      </w:r>
      <w:r w:rsidRPr="002164BD">
        <w:rPr>
          <w:rFonts w:ascii="Times New Roman" w:eastAsia="Times New Roman" w:hAnsi="Times New Roman" w:cs="Times New Roman"/>
          <w:spacing w:val="-6"/>
          <w:sz w:val="28"/>
          <w:szCs w:val="28"/>
        </w:rPr>
        <w:t>развития начального, основного, среднего общего образования </w:t>
      </w:r>
      <w:r w:rsidRPr="002164BD">
        <w:rPr>
          <w:rFonts w:ascii="Times New Roman" w:eastAsia="Times New Roman" w:hAnsi="Times New Roman" w:cs="Times New Roman"/>
          <w:sz w:val="28"/>
          <w:szCs w:val="28"/>
        </w:rPr>
        <w:t>Нижнекамского муниципального района</w:t>
      </w:r>
      <w:r w:rsidRPr="002164BD">
        <w:rPr>
          <w:rFonts w:ascii="Times New Roman" w:eastAsia="Times New Roman" w:hAnsi="Times New Roman" w:cs="Times New Roman"/>
          <w:spacing w:val="-6"/>
          <w:sz w:val="28"/>
          <w:szCs w:val="28"/>
        </w:rPr>
        <w:t>  на 2018-2020 годы</w:t>
      </w:r>
    </w:p>
    <w:p w:rsidR="00FC1C66" w:rsidRPr="002164BD" w:rsidRDefault="00FC1C66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695" w:rsidRPr="002164BD" w:rsidRDefault="00121695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1695" w:rsidRPr="002164BD" w:rsidRDefault="00121695" w:rsidP="002164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21695" w:rsidRPr="002164BD" w:rsidSect="006150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21155"/>
    <w:multiLevelType w:val="multilevel"/>
    <w:tmpl w:val="2092E5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3D212E"/>
    <w:multiLevelType w:val="multilevel"/>
    <w:tmpl w:val="4EBC02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F782CC3"/>
    <w:multiLevelType w:val="hybridMultilevel"/>
    <w:tmpl w:val="E2B4B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C6387"/>
    <w:multiLevelType w:val="multilevel"/>
    <w:tmpl w:val="E8B894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477A91"/>
    <w:multiLevelType w:val="multilevel"/>
    <w:tmpl w:val="C704A1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4047A2"/>
    <w:multiLevelType w:val="multilevel"/>
    <w:tmpl w:val="CCE288B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EF37E8"/>
    <w:multiLevelType w:val="hybridMultilevel"/>
    <w:tmpl w:val="E4703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9B64DB"/>
    <w:multiLevelType w:val="multilevel"/>
    <w:tmpl w:val="D6645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B420B1"/>
    <w:multiLevelType w:val="multilevel"/>
    <w:tmpl w:val="B3A695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0406E6"/>
    <w:multiLevelType w:val="multilevel"/>
    <w:tmpl w:val="C122A7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11672ED"/>
    <w:multiLevelType w:val="multilevel"/>
    <w:tmpl w:val="88BC19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E50E82"/>
    <w:multiLevelType w:val="multilevel"/>
    <w:tmpl w:val="A50062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4494D2A"/>
    <w:multiLevelType w:val="multilevel"/>
    <w:tmpl w:val="05DC0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2D730D"/>
    <w:multiLevelType w:val="multilevel"/>
    <w:tmpl w:val="189C8C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0F4403"/>
    <w:multiLevelType w:val="multilevel"/>
    <w:tmpl w:val="AF666E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6333B30"/>
    <w:multiLevelType w:val="hybridMultilevel"/>
    <w:tmpl w:val="BE5C5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F71DC"/>
    <w:multiLevelType w:val="multilevel"/>
    <w:tmpl w:val="BF7A33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2B335A"/>
    <w:multiLevelType w:val="multilevel"/>
    <w:tmpl w:val="7F901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A16A4E"/>
    <w:multiLevelType w:val="multilevel"/>
    <w:tmpl w:val="1D1AB9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FAB610D"/>
    <w:multiLevelType w:val="multilevel"/>
    <w:tmpl w:val="0A2A5D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07F2DB9"/>
    <w:multiLevelType w:val="multilevel"/>
    <w:tmpl w:val="BA341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F123CC"/>
    <w:multiLevelType w:val="hybridMultilevel"/>
    <w:tmpl w:val="0AE68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B1590B"/>
    <w:multiLevelType w:val="hybridMultilevel"/>
    <w:tmpl w:val="8E6E8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B394F"/>
    <w:multiLevelType w:val="hybridMultilevel"/>
    <w:tmpl w:val="A2504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315FA6"/>
    <w:multiLevelType w:val="hybridMultilevel"/>
    <w:tmpl w:val="3732F344"/>
    <w:lvl w:ilvl="0" w:tplc="7DF6B7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BE4288C"/>
    <w:multiLevelType w:val="hybridMultilevel"/>
    <w:tmpl w:val="6BAAE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730061"/>
    <w:multiLevelType w:val="hybridMultilevel"/>
    <w:tmpl w:val="697E8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BC1008"/>
    <w:multiLevelType w:val="multilevel"/>
    <w:tmpl w:val="61741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6320E06"/>
    <w:multiLevelType w:val="multilevel"/>
    <w:tmpl w:val="4FC845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7615FDC"/>
    <w:multiLevelType w:val="multilevel"/>
    <w:tmpl w:val="6F3254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97C21DD"/>
    <w:multiLevelType w:val="multilevel"/>
    <w:tmpl w:val="8D2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97C2647"/>
    <w:multiLevelType w:val="multilevel"/>
    <w:tmpl w:val="645C7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BE0751B"/>
    <w:multiLevelType w:val="hybridMultilevel"/>
    <w:tmpl w:val="A27624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B0C66D1"/>
    <w:multiLevelType w:val="multilevel"/>
    <w:tmpl w:val="4C525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5B44D3"/>
    <w:multiLevelType w:val="multilevel"/>
    <w:tmpl w:val="128E3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5A01AE"/>
    <w:multiLevelType w:val="hybridMultilevel"/>
    <w:tmpl w:val="1CE61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F293CFC"/>
    <w:multiLevelType w:val="multilevel"/>
    <w:tmpl w:val="A5541F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7A3A10"/>
    <w:multiLevelType w:val="hybridMultilevel"/>
    <w:tmpl w:val="87B48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9E0900"/>
    <w:multiLevelType w:val="hybridMultilevel"/>
    <w:tmpl w:val="03BA4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A30151"/>
    <w:multiLevelType w:val="hybridMultilevel"/>
    <w:tmpl w:val="1ADCB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CF7D03"/>
    <w:multiLevelType w:val="multilevel"/>
    <w:tmpl w:val="3CFE62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FE66F3E"/>
    <w:multiLevelType w:val="hybridMultilevel"/>
    <w:tmpl w:val="CFBE2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29"/>
  </w:num>
  <w:num w:numId="4">
    <w:abstractNumId w:val="14"/>
  </w:num>
  <w:num w:numId="5">
    <w:abstractNumId w:val="4"/>
  </w:num>
  <w:num w:numId="6">
    <w:abstractNumId w:val="28"/>
  </w:num>
  <w:num w:numId="7">
    <w:abstractNumId w:val="36"/>
  </w:num>
  <w:num w:numId="8">
    <w:abstractNumId w:val="3"/>
  </w:num>
  <w:num w:numId="9">
    <w:abstractNumId w:val="31"/>
  </w:num>
  <w:num w:numId="10">
    <w:abstractNumId w:val="40"/>
  </w:num>
  <w:num w:numId="11">
    <w:abstractNumId w:val="0"/>
  </w:num>
  <w:num w:numId="12">
    <w:abstractNumId w:val="1"/>
  </w:num>
  <w:num w:numId="13">
    <w:abstractNumId w:val="5"/>
  </w:num>
  <w:num w:numId="14">
    <w:abstractNumId w:val="8"/>
  </w:num>
  <w:num w:numId="15">
    <w:abstractNumId w:val="19"/>
  </w:num>
  <w:num w:numId="16">
    <w:abstractNumId w:val="10"/>
  </w:num>
  <w:num w:numId="17">
    <w:abstractNumId w:val="18"/>
  </w:num>
  <w:num w:numId="18">
    <w:abstractNumId w:val="7"/>
  </w:num>
  <w:num w:numId="19">
    <w:abstractNumId w:val="12"/>
  </w:num>
  <w:num w:numId="20">
    <w:abstractNumId w:val="30"/>
  </w:num>
  <w:num w:numId="21">
    <w:abstractNumId w:val="34"/>
  </w:num>
  <w:num w:numId="22">
    <w:abstractNumId w:val="20"/>
  </w:num>
  <w:num w:numId="23">
    <w:abstractNumId w:val="11"/>
  </w:num>
  <w:num w:numId="24">
    <w:abstractNumId w:val="41"/>
  </w:num>
  <w:num w:numId="25">
    <w:abstractNumId w:val="35"/>
  </w:num>
  <w:num w:numId="26">
    <w:abstractNumId w:val="33"/>
  </w:num>
  <w:num w:numId="27">
    <w:abstractNumId w:val="17"/>
  </w:num>
  <w:num w:numId="28">
    <w:abstractNumId w:val="27"/>
  </w:num>
  <w:num w:numId="29">
    <w:abstractNumId w:val="13"/>
  </w:num>
  <w:num w:numId="30">
    <w:abstractNumId w:val="6"/>
  </w:num>
  <w:num w:numId="31">
    <w:abstractNumId w:val="26"/>
  </w:num>
  <w:num w:numId="32">
    <w:abstractNumId w:val="32"/>
  </w:num>
  <w:num w:numId="33">
    <w:abstractNumId w:val="39"/>
  </w:num>
  <w:num w:numId="34">
    <w:abstractNumId w:val="25"/>
  </w:num>
  <w:num w:numId="35">
    <w:abstractNumId w:val="38"/>
  </w:num>
  <w:num w:numId="36">
    <w:abstractNumId w:val="37"/>
  </w:num>
  <w:num w:numId="37">
    <w:abstractNumId w:val="24"/>
  </w:num>
  <w:num w:numId="38">
    <w:abstractNumId w:val="22"/>
  </w:num>
  <w:num w:numId="39">
    <w:abstractNumId w:val="15"/>
  </w:num>
  <w:num w:numId="40">
    <w:abstractNumId w:val="23"/>
  </w:num>
  <w:num w:numId="41">
    <w:abstractNumId w:val="21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67"/>
    <w:rsid w:val="00010A80"/>
    <w:rsid w:val="000123EC"/>
    <w:rsid w:val="000247B6"/>
    <w:rsid w:val="000A7748"/>
    <w:rsid w:val="000C29E0"/>
    <w:rsid w:val="000C62D0"/>
    <w:rsid w:val="000F6893"/>
    <w:rsid w:val="00121695"/>
    <w:rsid w:val="001255E8"/>
    <w:rsid w:val="00146D8F"/>
    <w:rsid w:val="001C5B5F"/>
    <w:rsid w:val="002124CD"/>
    <w:rsid w:val="002155FC"/>
    <w:rsid w:val="002164BD"/>
    <w:rsid w:val="00217604"/>
    <w:rsid w:val="00233A4B"/>
    <w:rsid w:val="002734B8"/>
    <w:rsid w:val="00367567"/>
    <w:rsid w:val="0038056D"/>
    <w:rsid w:val="003A0085"/>
    <w:rsid w:val="003A630D"/>
    <w:rsid w:val="003B4A5E"/>
    <w:rsid w:val="003D52E9"/>
    <w:rsid w:val="0040041C"/>
    <w:rsid w:val="00415A12"/>
    <w:rsid w:val="004F1907"/>
    <w:rsid w:val="00516613"/>
    <w:rsid w:val="00521086"/>
    <w:rsid w:val="0060699C"/>
    <w:rsid w:val="0061505A"/>
    <w:rsid w:val="00617A67"/>
    <w:rsid w:val="00620577"/>
    <w:rsid w:val="00695BA0"/>
    <w:rsid w:val="006A5461"/>
    <w:rsid w:val="006B27D8"/>
    <w:rsid w:val="006C7863"/>
    <w:rsid w:val="00717D94"/>
    <w:rsid w:val="0073397C"/>
    <w:rsid w:val="0077129C"/>
    <w:rsid w:val="00796B02"/>
    <w:rsid w:val="007D0717"/>
    <w:rsid w:val="007D675B"/>
    <w:rsid w:val="00812402"/>
    <w:rsid w:val="00840C9A"/>
    <w:rsid w:val="0088188D"/>
    <w:rsid w:val="00885A70"/>
    <w:rsid w:val="00886643"/>
    <w:rsid w:val="008D721F"/>
    <w:rsid w:val="0092241A"/>
    <w:rsid w:val="0093422A"/>
    <w:rsid w:val="00935ACB"/>
    <w:rsid w:val="009505E7"/>
    <w:rsid w:val="009629D4"/>
    <w:rsid w:val="0096513B"/>
    <w:rsid w:val="009A317D"/>
    <w:rsid w:val="009B2983"/>
    <w:rsid w:val="009B3799"/>
    <w:rsid w:val="009D44CE"/>
    <w:rsid w:val="009D52FF"/>
    <w:rsid w:val="009E2BE6"/>
    <w:rsid w:val="00A27304"/>
    <w:rsid w:val="00A32713"/>
    <w:rsid w:val="00AA7DB7"/>
    <w:rsid w:val="00AF0EA7"/>
    <w:rsid w:val="00B53A13"/>
    <w:rsid w:val="00B77EAA"/>
    <w:rsid w:val="00B838E7"/>
    <w:rsid w:val="00BA061B"/>
    <w:rsid w:val="00BD442B"/>
    <w:rsid w:val="00BD5A61"/>
    <w:rsid w:val="00C36A81"/>
    <w:rsid w:val="00C91C87"/>
    <w:rsid w:val="00CF4383"/>
    <w:rsid w:val="00D14C36"/>
    <w:rsid w:val="00D33202"/>
    <w:rsid w:val="00DF12E4"/>
    <w:rsid w:val="00EB64CF"/>
    <w:rsid w:val="00EE3971"/>
    <w:rsid w:val="00EF5889"/>
    <w:rsid w:val="00F22954"/>
    <w:rsid w:val="00F40C3E"/>
    <w:rsid w:val="00F75445"/>
    <w:rsid w:val="00F95818"/>
    <w:rsid w:val="00FA3180"/>
    <w:rsid w:val="00FB45D3"/>
    <w:rsid w:val="00FC1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5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16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2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121695"/>
    <w:rPr>
      <w:b/>
      <w:bCs/>
    </w:rPr>
  </w:style>
  <w:style w:type="paragraph" w:styleId="a6">
    <w:name w:val="List Paragraph"/>
    <w:basedOn w:val="a"/>
    <w:uiPriority w:val="34"/>
    <w:qFormat/>
    <w:rsid w:val="003A00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0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620577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62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0577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20577"/>
    <w:pPr>
      <w:spacing w:after="100"/>
    </w:pPr>
  </w:style>
  <w:style w:type="character" w:styleId="aa">
    <w:name w:val="Hyperlink"/>
    <w:basedOn w:val="a0"/>
    <w:uiPriority w:val="99"/>
    <w:unhideWhenUsed/>
    <w:rsid w:val="00620577"/>
    <w:rPr>
      <w:color w:val="0000FF" w:themeColor="hyperlink"/>
      <w:u w:val="single"/>
    </w:rPr>
  </w:style>
  <w:style w:type="paragraph" w:customStyle="1" w:styleId="c7">
    <w:name w:val="c7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D675B"/>
  </w:style>
  <w:style w:type="paragraph" w:customStyle="1" w:styleId="c1">
    <w:name w:val="c1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D675B"/>
  </w:style>
  <w:style w:type="paragraph" w:customStyle="1" w:styleId="c10">
    <w:name w:val="c10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D67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05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169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121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qFormat/>
    <w:rsid w:val="00121695"/>
    <w:rPr>
      <w:b/>
      <w:bCs/>
    </w:rPr>
  </w:style>
  <w:style w:type="paragraph" w:styleId="a6">
    <w:name w:val="List Paragraph"/>
    <w:basedOn w:val="a"/>
    <w:uiPriority w:val="34"/>
    <w:qFormat/>
    <w:rsid w:val="003A008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20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TOC Heading"/>
    <w:basedOn w:val="1"/>
    <w:next w:val="a"/>
    <w:uiPriority w:val="39"/>
    <w:semiHidden/>
    <w:unhideWhenUsed/>
    <w:qFormat/>
    <w:rsid w:val="00620577"/>
    <w:pPr>
      <w:outlineLvl w:val="9"/>
    </w:pPr>
  </w:style>
  <w:style w:type="paragraph" w:styleId="a8">
    <w:name w:val="Balloon Text"/>
    <w:basedOn w:val="a"/>
    <w:link w:val="a9"/>
    <w:uiPriority w:val="99"/>
    <w:semiHidden/>
    <w:unhideWhenUsed/>
    <w:rsid w:val="00620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0577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620577"/>
    <w:pPr>
      <w:spacing w:after="100"/>
    </w:pPr>
  </w:style>
  <w:style w:type="character" w:styleId="aa">
    <w:name w:val="Hyperlink"/>
    <w:basedOn w:val="a0"/>
    <w:uiPriority w:val="99"/>
    <w:unhideWhenUsed/>
    <w:rsid w:val="00620577"/>
    <w:rPr>
      <w:color w:val="0000FF" w:themeColor="hyperlink"/>
      <w:u w:val="single"/>
    </w:rPr>
  </w:style>
  <w:style w:type="paragraph" w:customStyle="1" w:styleId="c7">
    <w:name w:val="c7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7D675B"/>
  </w:style>
  <w:style w:type="paragraph" w:customStyle="1" w:styleId="c1">
    <w:name w:val="c1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D675B"/>
  </w:style>
  <w:style w:type="paragraph" w:customStyle="1" w:styleId="c10">
    <w:name w:val="c10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7D6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">
    <w:name w:val="c11"/>
    <w:basedOn w:val="a0"/>
    <w:rsid w:val="007D67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7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29259-D0DD-414C-A2E3-BF19243F0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13</Pages>
  <Words>2323</Words>
  <Characters>13243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dcterms:created xsi:type="dcterms:W3CDTF">2020-05-31T15:12:00Z</dcterms:created>
  <dcterms:modified xsi:type="dcterms:W3CDTF">2020-06-04T07:44:00Z</dcterms:modified>
</cp:coreProperties>
</file>