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5" w:rsidRDefault="00B164B5" w:rsidP="00E83B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564A">
        <w:rPr>
          <w:rFonts w:ascii="Times New Roman" w:hAnsi="Times New Roman"/>
          <w:b/>
          <w:sz w:val="28"/>
          <w:szCs w:val="28"/>
          <w:lang w:eastAsia="ru-RU"/>
        </w:rPr>
        <w:t>Педагогический мониторинг как системная диагностика напра</w:t>
      </w:r>
      <w:r w:rsidRPr="0072564A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72564A">
        <w:rPr>
          <w:rFonts w:ascii="Times New Roman" w:hAnsi="Times New Roman"/>
          <w:b/>
          <w:sz w:val="28"/>
          <w:szCs w:val="28"/>
          <w:lang w:eastAsia="ru-RU"/>
        </w:rPr>
        <w:t xml:space="preserve">лений внеурочной деятельности в образовательном учреждении </w:t>
      </w:r>
    </w:p>
    <w:p w:rsidR="00B164B5" w:rsidRDefault="00B164B5" w:rsidP="00E83B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64A">
        <w:rPr>
          <w:rFonts w:ascii="Times New Roman" w:hAnsi="Times New Roman"/>
          <w:b/>
          <w:sz w:val="28"/>
          <w:szCs w:val="28"/>
          <w:lang w:eastAsia="ru-RU"/>
        </w:rPr>
        <w:t>в реш</w:t>
      </w:r>
      <w:r w:rsidRPr="0072564A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72564A">
        <w:rPr>
          <w:rFonts w:ascii="Times New Roman" w:hAnsi="Times New Roman"/>
          <w:b/>
          <w:sz w:val="28"/>
          <w:szCs w:val="28"/>
          <w:lang w:eastAsia="ru-RU"/>
        </w:rPr>
        <w:t>нии задач воспит</w:t>
      </w:r>
      <w:r>
        <w:rPr>
          <w:rFonts w:ascii="Times New Roman" w:hAnsi="Times New Roman"/>
          <w:b/>
          <w:sz w:val="28"/>
          <w:szCs w:val="28"/>
          <w:lang w:eastAsia="ru-RU"/>
        </w:rPr>
        <w:t>ания и социализации обучающихся</w:t>
      </w:r>
    </w:p>
    <w:p w:rsidR="00B164B5" w:rsidRDefault="00B164B5" w:rsidP="006329F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164B5" w:rsidRDefault="00B164B5" w:rsidP="006329F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164B5" w:rsidRDefault="00B164B5" w:rsidP="006329F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164B5" w:rsidRPr="00B27059" w:rsidRDefault="00B164B5" w:rsidP="00E83B93">
      <w:pPr>
        <w:pStyle w:val="Title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Юлия</w:t>
      </w:r>
      <w:r w:rsidRPr="00B27059">
        <w:rPr>
          <w:rFonts w:ascii="Times New Roman" w:hAnsi="Times New Roman"/>
          <w:sz w:val="28"/>
          <w:szCs w:val="28"/>
        </w:rPr>
        <w:t xml:space="preserve"> Ш</w:t>
      </w:r>
      <w:r w:rsidRPr="00B27059">
        <w:rPr>
          <w:rFonts w:ascii="Times New Roman" w:hAnsi="Times New Roman"/>
          <w:sz w:val="28"/>
          <w:szCs w:val="28"/>
          <w:lang w:val="tt-RU"/>
        </w:rPr>
        <w:t>РЕТЕР,</w:t>
      </w:r>
      <w:r w:rsidRPr="00B27059">
        <w:rPr>
          <w:rFonts w:ascii="Times New Roman" w:hAnsi="Times New Roman"/>
          <w:sz w:val="28"/>
          <w:szCs w:val="28"/>
        </w:rPr>
        <w:t xml:space="preserve"> </w:t>
      </w:r>
    </w:p>
    <w:p w:rsidR="00B164B5" w:rsidRPr="00E83B93" w:rsidRDefault="00B164B5" w:rsidP="00E83B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E83B93">
        <w:rPr>
          <w:rFonts w:ascii="Times New Roman" w:hAnsi="Times New Roman"/>
          <w:i/>
          <w:sz w:val="28"/>
          <w:szCs w:val="28"/>
        </w:rPr>
        <w:t>доцент отделения управления и экономики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83B93">
        <w:rPr>
          <w:rFonts w:ascii="Times New Roman" w:hAnsi="Times New Roman"/>
          <w:i/>
          <w:sz w:val="28"/>
          <w:szCs w:val="28"/>
        </w:rPr>
        <w:t>образовательных учрежд</w:t>
      </w:r>
      <w:r w:rsidRPr="00E83B93">
        <w:rPr>
          <w:rFonts w:ascii="Times New Roman" w:hAnsi="Times New Roman"/>
          <w:i/>
          <w:sz w:val="28"/>
          <w:szCs w:val="28"/>
        </w:rPr>
        <w:t>е</w:t>
      </w:r>
      <w:r w:rsidRPr="00E83B93">
        <w:rPr>
          <w:rFonts w:ascii="Times New Roman" w:hAnsi="Times New Roman"/>
          <w:i/>
          <w:sz w:val="28"/>
          <w:szCs w:val="28"/>
        </w:rPr>
        <w:t>ний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 xml:space="preserve"> </w:t>
      </w:r>
      <w:r w:rsidRPr="00E83B93">
        <w:rPr>
          <w:rFonts w:ascii="Times New Roman" w:hAnsi="Times New Roman"/>
          <w:i/>
          <w:sz w:val="28"/>
          <w:szCs w:val="28"/>
        </w:rPr>
        <w:t>ПМЦПКиППРО КФУ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>,</w:t>
      </w:r>
      <w:r w:rsidRPr="00E83B93">
        <w:rPr>
          <w:rFonts w:ascii="Times New Roman" w:hAnsi="Times New Roman"/>
          <w:i/>
          <w:sz w:val="28"/>
          <w:szCs w:val="28"/>
        </w:rPr>
        <w:t xml:space="preserve"> к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 xml:space="preserve">андидат </w:t>
      </w:r>
      <w:r w:rsidRPr="00E83B93">
        <w:rPr>
          <w:rFonts w:ascii="Times New Roman" w:hAnsi="Times New Roman"/>
          <w:i/>
          <w:sz w:val="28"/>
          <w:szCs w:val="28"/>
        </w:rPr>
        <w:t>п</w:t>
      </w:r>
      <w:r w:rsidRPr="00E83B93">
        <w:rPr>
          <w:rFonts w:ascii="Times New Roman" w:hAnsi="Times New Roman"/>
          <w:i/>
          <w:sz w:val="28"/>
          <w:szCs w:val="28"/>
          <w:lang w:val="tt-RU"/>
        </w:rPr>
        <w:t>едагогических наук</w:t>
      </w:r>
      <w:r>
        <w:rPr>
          <w:rFonts w:ascii="Times New Roman" w:hAnsi="Times New Roman"/>
          <w:i/>
          <w:sz w:val="28"/>
          <w:szCs w:val="28"/>
          <w:lang w:val="tt-RU"/>
        </w:rPr>
        <w:t>.</w:t>
      </w:r>
    </w:p>
    <w:p w:rsidR="00B164B5" w:rsidRDefault="00B164B5" w:rsidP="00AB5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Данная статья является попыткой наметить подходы к мониторинговой диагностике внеурочной деятельности в образовательном учреждении, отр</w:t>
      </w:r>
      <w:r w:rsidRPr="00E7269A">
        <w:rPr>
          <w:rFonts w:ascii="Times New Roman" w:hAnsi="Times New Roman"/>
          <w:sz w:val="28"/>
          <w:szCs w:val="28"/>
          <w:lang w:eastAsia="ru-RU"/>
        </w:rPr>
        <w:t>а</w:t>
      </w:r>
      <w:r w:rsidRPr="00E7269A">
        <w:rPr>
          <w:rFonts w:ascii="Times New Roman" w:hAnsi="Times New Roman"/>
          <w:sz w:val="28"/>
          <w:szCs w:val="28"/>
          <w:lang w:eastAsia="ru-RU"/>
        </w:rPr>
        <w:t>жающие возможные задачи и проблемы воспитания и социализации об</w:t>
      </w:r>
      <w:r w:rsidRPr="00E7269A">
        <w:rPr>
          <w:rFonts w:ascii="Times New Roman" w:hAnsi="Times New Roman"/>
          <w:sz w:val="28"/>
          <w:szCs w:val="28"/>
          <w:lang w:eastAsia="ru-RU"/>
        </w:rPr>
        <w:t>у</w:t>
      </w:r>
      <w:r w:rsidRPr="00E7269A">
        <w:rPr>
          <w:rFonts w:ascii="Times New Roman" w:hAnsi="Times New Roman"/>
          <w:sz w:val="28"/>
          <w:szCs w:val="28"/>
          <w:lang w:eastAsia="ru-RU"/>
        </w:rPr>
        <w:t xml:space="preserve">чающихся в современных условиях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образования и </w:t>
      </w:r>
      <w:r w:rsidRPr="00E7269A">
        <w:rPr>
          <w:rFonts w:ascii="Times New Roman" w:hAnsi="Times New Roman"/>
          <w:sz w:val="28"/>
          <w:szCs w:val="28"/>
          <w:lang w:eastAsia="ru-RU"/>
        </w:rPr>
        <w:t>принятых ко</w:t>
      </w:r>
      <w:r w:rsidRPr="00E7269A">
        <w:rPr>
          <w:rFonts w:ascii="Times New Roman" w:hAnsi="Times New Roman"/>
          <w:sz w:val="28"/>
          <w:szCs w:val="28"/>
          <w:lang w:eastAsia="ru-RU"/>
        </w:rPr>
        <w:t>н</w:t>
      </w:r>
      <w:r w:rsidRPr="00E7269A">
        <w:rPr>
          <w:rFonts w:ascii="Times New Roman" w:hAnsi="Times New Roman"/>
          <w:sz w:val="28"/>
          <w:szCs w:val="28"/>
          <w:lang w:eastAsia="ru-RU"/>
        </w:rPr>
        <w:t>цепций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области воспитания </w:t>
      </w:r>
      <w:r w:rsidRPr="005972EA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1,2,3,4</w:t>
      </w:r>
      <w:r w:rsidRPr="005972EA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64B5" w:rsidRDefault="00B164B5" w:rsidP="00CD1F4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Хотя </w:t>
      </w:r>
      <w:r w:rsidRPr="00E7269A">
        <w:rPr>
          <w:rFonts w:ascii="Times New Roman" w:hAnsi="Times New Roman"/>
          <w:sz w:val="28"/>
          <w:szCs w:val="28"/>
          <w:lang w:eastAsia="ru-RU"/>
        </w:rPr>
        <w:t>внеурочная деятельность учащихся объединяет все виды деятел</w:t>
      </w:r>
      <w:r w:rsidRPr="00E7269A">
        <w:rPr>
          <w:rFonts w:ascii="Times New Roman" w:hAnsi="Times New Roman"/>
          <w:sz w:val="28"/>
          <w:szCs w:val="28"/>
          <w:lang w:eastAsia="ru-RU"/>
        </w:rPr>
        <w:t>ь</w:t>
      </w:r>
      <w:r w:rsidRPr="00E7269A">
        <w:rPr>
          <w:rFonts w:ascii="Times New Roman" w:hAnsi="Times New Roman"/>
          <w:sz w:val="28"/>
          <w:szCs w:val="28"/>
          <w:lang w:eastAsia="ru-RU"/>
        </w:rPr>
        <w:t>ности обучающихся (кроме учебной деятельности на уроке), в которых во</w:t>
      </w:r>
      <w:r w:rsidRPr="00E7269A">
        <w:rPr>
          <w:rFonts w:ascii="Times New Roman" w:hAnsi="Times New Roman"/>
          <w:sz w:val="28"/>
          <w:szCs w:val="28"/>
          <w:lang w:eastAsia="ru-RU"/>
        </w:rPr>
        <w:t>з</w:t>
      </w:r>
      <w:r w:rsidRPr="00E7269A">
        <w:rPr>
          <w:rFonts w:ascii="Times New Roman" w:hAnsi="Times New Roman"/>
          <w:sz w:val="28"/>
          <w:szCs w:val="28"/>
          <w:lang w:eastAsia="ru-RU"/>
        </w:rPr>
        <w:t>можно и целесообразно решение зад</w:t>
      </w:r>
      <w:r>
        <w:rPr>
          <w:rFonts w:ascii="Times New Roman" w:hAnsi="Times New Roman"/>
          <w:sz w:val="28"/>
          <w:szCs w:val="28"/>
          <w:lang w:eastAsia="ru-RU"/>
        </w:rPr>
        <w:t>ач их воспитания и социализации, нео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ходимо отметить 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незначительное использование мониторинга в </w:t>
      </w:r>
      <w:r w:rsidRPr="0072564A">
        <w:rPr>
          <w:rFonts w:ascii="Times New Roman" w:hAnsi="Times New Roman"/>
          <w:sz w:val="28"/>
          <w:szCs w:val="28"/>
          <w:lang w:eastAsia="ru-RU"/>
        </w:rPr>
        <w:t xml:space="preserve">решении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этих </w:t>
      </w:r>
      <w:r w:rsidRPr="0072564A">
        <w:rPr>
          <w:rFonts w:ascii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. Это </w:t>
      </w:r>
      <w:r w:rsidRPr="00811C0D">
        <w:rPr>
          <w:rFonts w:ascii="Times New Roman" w:hAnsi="Times New Roman"/>
          <w:sz w:val="28"/>
          <w:szCs w:val="28"/>
          <w:lang w:eastAsia="ru-RU"/>
        </w:rPr>
        <w:t>может объяснят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ся несколькими обстоятельствами, к числу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отнести </w:t>
      </w:r>
      <w:r w:rsidRPr="00811C0D">
        <w:rPr>
          <w:rFonts w:ascii="Times New Roman" w:hAnsi="Times New Roman"/>
          <w:sz w:val="28"/>
          <w:szCs w:val="28"/>
          <w:lang w:eastAsia="ru-RU"/>
        </w:rPr>
        <w:t>индивидуальный характер развития личности, опр</w:t>
      </w:r>
      <w:r w:rsidRPr="00811C0D">
        <w:rPr>
          <w:rFonts w:ascii="Times New Roman" w:hAnsi="Times New Roman"/>
          <w:sz w:val="28"/>
          <w:szCs w:val="28"/>
          <w:lang w:eastAsia="ru-RU"/>
        </w:rPr>
        <w:t>е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деленные трудности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педагогической и </w:t>
      </w:r>
      <w:r w:rsidRPr="00811C0D">
        <w:rPr>
          <w:rFonts w:ascii="Times New Roman" w:hAnsi="Times New Roman"/>
          <w:sz w:val="28"/>
          <w:szCs w:val="28"/>
          <w:lang w:eastAsia="ru-RU"/>
        </w:rPr>
        <w:t>психо</w:t>
      </w:r>
      <w:r>
        <w:rPr>
          <w:rFonts w:ascii="Times New Roman" w:hAnsi="Times New Roman"/>
          <w:sz w:val="28"/>
          <w:szCs w:val="28"/>
          <w:lang w:eastAsia="ru-RU"/>
        </w:rPr>
        <w:t>логической ди</w:t>
      </w:r>
      <w:r w:rsidRPr="00811C0D">
        <w:rPr>
          <w:rFonts w:ascii="Times New Roman" w:hAnsi="Times New Roman"/>
          <w:sz w:val="28"/>
          <w:szCs w:val="28"/>
          <w:lang w:eastAsia="ru-RU"/>
        </w:rPr>
        <w:t>агностик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11C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тательных результатов, недостаток школьных психологов и многи</w:t>
      </w:r>
      <w:r w:rsidRPr="00811C0D">
        <w:rPr>
          <w:rFonts w:ascii="Times New Roman" w:hAnsi="Times New Roman"/>
          <w:sz w:val="28"/>
          <w:szCs w:val="28"/>
          <w:lang w:eastAsia="ru-RU"/>
        </w:rPr>
        <w:t>е другие.</w:t>
      </w:r>
      <w:r>
        <w:rPr>
          <w:sz w:val="28"/>
          <w:szCs w:val="28"/>
        </w:rPr>
        <w:t xml:space="preserve"> </w:t>
      </w:r>
    </w:p>
    <w:p w:rsidR="00B164B5" w:rsidRDefault="00B164B5" w:rsidP="009051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осуществления теоретического анализа, было выявлено, что, если мониторинг в области </w:t>
      </w:r>
      <w:r w:rsidRPr="00AB5C36">
        <w:rPr>
          <w:rFonts w:ascii="Times New Roman" w:hAnsi="Times New Roman"/>
          <w:sz w:val="28"/>
          <w:szCs w:val="28"/>
          <w:lang w:eastAsia="ru-RU"/>
        </w:rPr>
        <w:t>воспитания и социализации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был применен, то он осуществлялся по внешним показателям, таким как: </w:t>
      </w:r>
      <w:r w:rsidRPr="00AB5C36">
        <w:rPr>
          <w:rFonts w:ascii="Times New Roman" w:hAnsi="Times New Roman"/>
          <w:sz w:val="28"/>
          <w:szCs w:val="28"/>
          <w:lang w:eastAsia="ru-RU"/>
        </w:rPr>
        <w:t>процент охвата школьников дополнительным образованием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5C36">
        <w:rPr>
          <w:rFonts w:ascii="Times New Roman" w:hAnsi="Times New Roman"/>
          <w:sz w:val="28"/>
          <w:szCs w:val="28"/>
          <w:lang w:eastAsia="ru-RU"/>
        </w:rPr>
        <w:t>удовлетворение потребности школьников 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C36">
        <w:rPr>
          <w:rFonts w:ascii="Times New Roman" w:hAnsi="Times New Roman"/>
          <w:sz w:val="28"/>
          <w:szCs w:val="28"/>
          <w:lang w:eastAsia="ru-RU"/>
        </w:rPr>
        <w:t>внеурочной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B5C36">
        <w:rPr>
          <w:rFonts w:ascii="Times New Roman" w:hAnsi="Times New Roman"/>
          <w:sz w:val="28"/>
          <w:szCs w:val="28"/>
          <w:lang w:eastAsia="ru-RU"/>
        </w:rPr>
        <w:t>доля школьников, принимающих участие в волонтерских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5C36">
        <w:rPr>
          <w:rFonts w:ascii="Times New Roman" w:hAnsi="Times New Roman"/>
          <w:sz w:val="28"/>
          <w:szCs w:val="28"/>
          <w:lang w:eastAsia="ru-RU"/>
        </w:rPr>
        <w:t>объединения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AB5C36">
        <w:rPr>
          <w:rFonts w:ascii="Times New Roman" w:hAnsi="Times New Roman"/>
          <w:sz w:val="28"/>
          <w:szCs w:val="28"/>
          <w:lang w:eastAsia="ru-RU"/>
        </w:rPr>
        <w:t>, благ</w:t>
      </w:r>
      <w:r w:rsidRPr="00AB5C36">
        <w:rPr>
          <w:rFonts w:ascii="Times New Roman" w:hAnsi="Times New Roman"/>
          <w:sz w:val="28"/>
          <w:szCs w:val="28"/>
          <w:lang w:eastAsia="ru-RU"/>
        </w:rPr>
        <w:t>о</w:t>
      </w:r>
      <w:r w:rsidRPr="00AB5C36">
        <w:rPr>
          <w:rFonts w:ascii="Times New Roman" w:hAnsi="Times New Roman"/>
          <w:sz w:val="28"/>
          <w:szCs w:val="28"/>
          <w:lang w:eastAsia="ru-RU"/>
        </w:rPr>
        <w:t>творительных акциях, к общему количеству</w:t>
      </w:r>
      <w:r>
        <w:rPr>
          <w:rFonts w:ascii="Times New Roman" w:hAnsi="Times New Roman"/>
          <w:sz w:val="28"/>
          <w:szCs w:val="28"/>
          <w:lang w:eastAsia="ru-RU"/>
        </w:rPr>
        <w:t>, и т.д. Что лишь косвенно отр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жает главную цель </w:t>
      </w:r>
      <w:r w:rsidRPr="00AB5C36">
        <w:rPr>
          <w:rFonts w:ascii="Times New Roman" w:hAnsi="Times New Roman"/>
          <w:sz w:val="28"/>
          <w:szCs w:val="28"/>
          <w:lang w:eastAsia="ru-RU"/>
        </w:rPr>
        <w:t>воспитания и социализации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внеурочной деятельности – воспитываемые </w:t>
      </w:r>
      <w:r w:rsidRPr="0097608C">
        <w:rPr>
          <w:rFonts w:ascii="Times New Roman" w:hAnsi="Times New Roman"/>
          <w:sz w:val="28"/>
          <w:szCs w:val="28"/>
          <w:lang w:eastAsia="ru-RU"/>
        </w:rPr>
        <w:t>ценности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7608C">
        <w:rPr>
          <w:rFonts w:ascii="Times New Roman" w:hAnsi="Times New Roman"/>
          <w:sz w:val="28"/>
          <w:szCs w:val="28"/>
          <w:lang w:eastAsia="ru-RU"/>
        </w:rPr>
        <w:t xml:space="preserve"> составляю</w:t>
      </w:r>
      <w:r>
        <w:rPr>
          <w:rFonts w:ascii="Times New Roman" w:hAnsi="Times New Roman"/>
          <w:sz w:val="28"/>
          <w:szCs w:val="28"/>
          <w:lang w:eastAsia="ru-RU"/>
        </w:rPr>
        <w:t>щие</w:t>
      </w:r>
      <w:r w:rsidRPr="0097608C">
        <w:rPr>
          <w:rFonts w:ascii="Times New Roman" w:hAnsi="Times New Roman"/>
          <w:sz w:val="28"/>
          <w:szCs w:val="28"/>
          <w:lang w:eastAsia="ru-RU"/>
        </w:rPr>
        <w:t xml:space="preserve"> наци</w:t>
      </w:r>
      <w:r w:rsidRPr="0097608C">
        <w:rPr>
          <w:rFonts w:ascii="Times New Roman" w:hAnsi="Times New Roman"/>
          <w:sz w:val="28"/>
          <w:szCs w:val="28"/>
          <w:lang w:eastAsia="ru-RU"/>
        </w:rPr>
        <w:t>о</w:t>
      </w:r>
      <w:r w:rsidRPr="0097608C">
        <w:rPr>
          <w:rFonts w:ascii="Times New Roman" w:hAnsi="Times New Roman"/>
          <w:sz w:val="28"/>
          <w:szCs w:val="28"/>
          <w:lang w:eastAsia="ru-RU"/>
        </w:rPr>
        <w:t>нальный воспитательный идеал</w:t>
      </w:r>
      <w:r w:rsidRPr="009051BA"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«…Формирование гармоничной личности, воспитание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гражданина России – зрелого, ответственного человека, в кот</w:t>
      </w:r>
      <w:r w:rsidRPr="009051BA">
        <w:rPr>
          <w:rFonts w:ascii="Times New Roman" w:hAnsi="Times New Roman"/>
          <w:sz w:val="28"/>
          <w:szCs w:val="28"/>
          <w:lang w:eastAsia="ru-RU"/>
        </w:rPr>
        <w:t>о</w:t>
      </w:r>
      <w:r w:rsidRPr="009051BA">
        <w:rPr>
          <w:rFonts w:ascii="Times New Roman" w:hAnsi="Times New Roman"/>
          <w:sz w:val="28"/>
          <w:szCs w:val="28"/>
          <w:lang w:eastAsia="ru-RU"/>
        </w:rPr>
        <w:t>ром сочетается любовь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большой и малой родине, общенациональная и э</w:t>
      </w:r>
      <w:r w:rsidRPr="009051BA">
        <w:rPr>
          <w:rFonts w:ascii="Times New Roman" w:hAnsi="Times New Roman"/>
          <w:sz w:val="28"/>
          <w:szCs w:val="28"/>
          <w:lang w:eastAsia="ru-RU"/>
        </w:rPr>
        <w:t>т</w:t>
      </w:r>
      <w:r w:rsidRPr="009051BA">
        <w:rPr>
          <w:rFonts w:ascii="Times New Roman" w:hAnsi="Times New Roman"/>
          <w:sz w:val="28"/>
          <w:szCs w:val="28"/>
          <w:lang w:eastAsia="ru-RU"/>
        </w:rPr>
        <w:t>ническая идентичность, уважение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культуре, традициям людей, которые ж</w:t>
      </w:r>
      <w:r w:rsidRPr="009051BA">
        <w:rPr>
          <w:rFonts w:ascii="Times New Roman" w:hAnsi="Times New Roman"/>
          <w:sz w:val="28"/>
          <w:szCs w:val="28"/>
          <w:lang w:eastAsia="ru-RU"/>
        </w:rPr>
        <w:t>и</w:t>
      </w:r>
      <w:r w:rsidRPr="009051BA">
        <w:rPr>
          <w:rFonts w:ascii="Times New Roman" w:hAnsi="Times New Roman"/>
          <w:sz w:val="28"/>
          <w:szCs w:val="28"/>
          <w:lang w:eastAsia="ru-RU"/>
        </w:rPr>
        <w:t>вут рядом».</w:t>
      </w:r>
      <w:r w:rsidRPr="0097608C">
        <w:rPr>
          <w:rFonts w:ascii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hAnsi="Times New Roman"/>
          <w:sz w:val="28"/>
          <w:szCs w:val="28"/>
          <w:lang w:eastAsia="ru-RU"/>
        </w:rPr>
        <w:t>1,2,3</w:t>
      </w:r>
      <w:r w:rsidRPr="0097608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64B5" w:rsidRPr="003D7EA0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Цель внеурочной деятельности –  создание условий для  проявления и развития ребенком своих интересов на основе свободного выбора, постиж</w:t>
      </w:r>
      <w:r w:rsidRPr="00A405CB">
        <w:rPr>
          <w:rFonts w:ascii="Times New Roman" w:hAnsi="Times New Roman"/>
          <w:sz w:val="28"/>
          <w:szCs w:val="28"/>
          <w:lang w:eastAsia="ru-RU"/>
        </w:rPr>
        <w:t>е</w:t>
      </w:r>
      <w:r w:rsidRPr="00A405CB">
        <w:rPr>
          <w:rFonts w:ascii="Times New Roman" w:hAnsi="Times New Roman"/>
          <w:sz w:val="28"/>
          <w:szCs w:val="28"/>
          <w:lang w:eastAsia="ru-RU"/>
        </w:rPr>
        <w:t>ния духовно-нравственных ценностей и  культурных традиций.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Задачи организации внеурочной деятельности: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1.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Выявление интересов, склонностей, способностей, возможностей обучающихся к различным видам деятельности.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2.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Оказание помощи в «поиске себя».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3.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Создание условий для индивидуального развития обучающегося в избранной сфере внеурочной деятельности.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4.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Формирование системы знаний в избранном направлении де</w:t>
      </w:r>
      <w:r w:rsidRPr="00A405CB">
        <w:rPr>
          <w:rFonts w:ascii="Times New Roman" w:hAnsi="Times New Roman"/>
          <w:sz w:val="28"/>
          <w:szCs w:val="28"/>
          <w:lang w:eastAsia="ru-RU"/>
        </w:rPr>
        <w:t>я</w:t>
      </w:r>
      <w:r w:rsidRPr="00A405CB"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5.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Развитие опыта творческой деятельности и творческих способн</w:t>
      </w:r>
      <w:r w:rsidRPr="00A405CB">
        <w:rPr>
          <w:rFonts w:ascii="Times New Roman" w:hAnsi="Times New Roman"/>
          <w:sz w:val="28"/>
          <w:szCs w:val="28"/>
          <w:lang w:eastAsia="ru-RU"/>
        </w:rPr>
        <w:t>о</w:t>
      </w:r>
      <w:r w:rsidRPr="00A405CB">
        <w:rPr>
          <w:rFonts w:ascii="Times New Roman" w:hAnsi="Times New Roman"/>
          <w:sz w:val="28"/>
          <w:szCs w:val="28"/>
          <w:lang w:eastAsia="ru-RU"/>
        </w:rPr>
        <w:t>стей.</w:t>
      </w:r>
    </w:p>
    <w:p w:rsidR="00B164B5" w:rsidRPr="00A405CB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6.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Развитие опыта неформального общения, взаимодействия, с</w:t>
      </w:r>
      <w:r w:rsidRPr="00A405CB">
        <w:rPr>
          <w:rFonts w:ascii="Times New Roman" w:hAnsi="Times New Roman"/>
          <w:sz w:val="28"/>
          <w:szCs w:val="28"/>
          <w:lang w:eastAsia="ru-RU"/>
        </w:rPr>
        <w:t>о</w:t>
      </w:r>
      <w:r w:rsidRPr="00A405CB">
        <w:rPr>
          <w:rFonts w:ascii="Times New Roman" w:hAnsi="Times New Roman"/>
          <w:sz w:val="28"/>
          <w:szCs w:val="28"/>
          <w:lang w:eastAsia="ru-RU"/>
        </w:rPr>
        <w:t>трудничества.</w:t>
      </w:r>
    </w:p>
    <w:p w:rsidR="00B164B5" w:rsidRDefault="00B164B5" w:rsidP="00A40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5CB">
        <w:rPr>
          <w:rFonts w:ascii="Times New Roman" w:hAnsi="Times New Roman"/>
          <w:sz w:val="28"/>
          <w:szCs w:val="28"/>
          <w:lang w:eastAsia="ru-RU"/>
        </w:rPr>
        <w:t>7.</w:t>
      </w:r>
      <w:r w:rsidRPr="00A405CB">
        <w:rPr>
          <w:rFonts w:ascii="Times New Roman" w:hAnsi="Times New Roman"/>
          <w:sz w:val="28"/>
          <w:szCs w:val="28"/>
          <w:lang w:eastAsia="ru-RU"/>
        </w:rPr>
        <w:tab/>
        <w:t>Расширение рамок общения с социумом.</w:t>
      </w:r>
    </w:p>
    <w:p w:rsidR="00B164B5" w:rsidRPr="00E7269A" w:rsidRDefault="00B164B5" w:rsidP="00C06A7B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Решению задач внеурочной деятельности служат виды внеурочной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E7269A">
        <w:rPr>
          <w:rFonts w:ascii="Times New Roman" w:hAnsi="Times New Roman"/>
          <w:sz w:val="28"/>
          <w:szCs w:val="28"/>
          <w:lang w:eastAsia="ru-RU"/>
        </w:rPr>
        <w:t>: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1) игровая деятельность;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2) познавательная деятельность;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3) проблемно-ценностное общение;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4) досугово-развлекательная деятельность (досуговое общение);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5) художественное творчество;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6) социальное творчество (социально преобразующая добровольческая деятельность);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7) трудовая (производственная) деятельность;</w:t>
      </w:r>
    </w:p>
    <w:p w:rsidR="00B164B5" w:rsidRPr="00E7269A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8) спортивно-оздоровительная деятельность;</w:t>
      </w:r>
    </w:p>
    <w:p w:rsidR="00B164B5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69A">
        <w:rPr>
          <w:rFonts w:ascii="Times New Roman" w:hAnsi="Times New Roman"/>
          <w:sz w:val="28"/>
          <w:szCs w:val="28"/>
          <w:lang w:eastAsia="ru-RU"/>
        </w:rPr>
        <w:t>9) туристско-краеведческая деятельность.</w:t>
      </w:r>
    </w:p>
    <w:p w:rsidR="00B164B5" w:rsidRPr="009051BA" w:rsidRDefault="00B164B5" w:rsidP="009051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Которые в свою очередь должны развить </w:t>
      </w:r>
      <w:r w:rsidRPr="009051BA">
        <w:rPr>
          <w:rFonts w:ascii="Times New Roman" w:hAnsi="Times New Roman"/>
          <w:sz w:val="28"/>
          <w:szCs w:val="28"/>
          <w:lang w:eastAsia="ru-RU"/>
        </w:rPr>
        <w:t>и укрепи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ценностно-смыслов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сфер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личности, посредством осознанного принятия ею ценн</w:t>
      </w:r>
      <w:r w:rsidRPr="009051BA">
        <w:rPr>
          <w:rFonts w:ascii="Times New Roman" w:hAnsi="Times New Roman"/>
          <w:sz w:val="28"/>
          <w:szCs w:val="28"/>
          <w:lang w:eastAsia="ru-RU"/>
        </w:rPr>
        <w:t>о</w:t>
      </w:r>
      <w:r w:rsidRPr="009051BA">
        <w:rPr>
          <w:rFonts w:ascii="Times New Roman" w:hAnsi="Times New Roman"/>
          <w:sz w:val="28"/>
          <w:szCs w:val="28"/>
          <w:lang w:eastAsia="ru-RU"/>
        </w:rPr>
        <w:t>стей: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051BA">
        <w:rPr>
          <w:rFonts w:ascii="Times New Roman" w:hAnsi="Times New Roman"/>
          <w:sz w:val="28"/>
          <w:szCs w:val="28"/>
          <w:lang w:eastAsia="ru-RU"/>
        </w:rPr>
        <w:t>семейной жизни;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классного и школьного коллектива;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 xml:space="preserve"> культурно-регионального сообщества;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культуры своего народа, компонентом которой может быть система ценностей одной из традиционных религий России;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ро</w:t>
      </w:r>
      <w:r w:rsidRPr="009051BA">
        <w:rPr>
          <w:rFonts w:ascii="Times New Roman" w:hAnsi="Times New Roman"/>
          <w:sz w:val="28"/>
          <w:szCs w:val="28"/>
          <w:lang w:eastAsia="ru-RU"/>
        </w:rPr>
        <w:t>с</w:t>
      </w:r>
      <w:r w:rsidRPr="009051BA">
        <w:rPr>
          <w:rFonts w:ascii="Times New Roman" w:hAnsi="Times New Roman"/>
          <w:sz w:val="28"/>
          <w:szCs w:val="28"/>
          <w:lang w:eastAsia="ru-RU"/>
        </w:rPr>
        <w:t>сийской гражданской нации;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51BA">
        <w:rPr>
          <w:rFonts w:ascii="Times New Roman" w:hAnsi="Times New Roman"/>
          <w:sz w:val="28"/>
          <w:szCs w:val="28"/>
          <w:lang w:eastAsia="ru-RU"/>
        </w:rPr>
        <w:t>мирового сообщества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E3221">
        <w:rPr>
          <w:rFonts w:ascii="Times New Roman" w:hAnsi="Times New Roman"/>
          <w:sz w:val="28"/>
          <w:szCs w:val="28"/>
          <w:lang w:eastAsia="ru-RU"/>
        </w:rPr>
        <w:t>[1]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64B5" w:rsidRDefault="00B164B5" w:rsidP="003E3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Поскольку </w:t>
      </w:r>
      <w:r w:rsidRPr="00A405CB">
        <w:rPr>
          <w:rFonts w:ascii="Times New Roman" w:hAnsi="Times New Roman"/>
          <w:sz w:val="28"/>
          <w:szCs w:val="28"/>
          <w:lang w:eastAsia="ru-RU"/>
        </w:rPr>
        <w:t xml:space="preserve">цель внеурочной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2564A">
        <w:rPr>
          <w:rFonts w:ascii="Times New Roman" w:hAnsi="Times New Roman"/>
          <w:sz w:val="28"/>
          <w:szCs w:val="28"/>
          <w:lang w:eastAsia="ru-RU"/>
        </w:rPr>
        <w:t>достижение личностных и метапредметных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результатов на деятельностном уровне. То есть, третьем уровне результатов </w:t>
      </w:r>
      <w:r w:rsidRPr="00A05304">
        <w:rPr>
          <w:rFonts w:ascii="Times New Roman" w:hAnsi="Times New Roman"/>
          <w:color w:val="000000"/>
          <w:sz w:val="28"/>
          <w:szCs w:val="28"/>
        </w:rPr>
        <w:t>самостоятельного обще</w:t>
      </w:r>
      <w:r>
        <w:rPr>
          <w:rFonts w:ascii="Times New Roman" w:hAnsi="Times New Roman"/>
          <w:color w:val="000000"/>
          <w:sz w:val="28"/>
          <w:szCs w:val="28"/>
        </w:rPr>
        <w:t>ственного действия, то есть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тельностном аспекте</w:t>
      </w:r>
      <w:r>
        <w:rPr>
          <w:rFonts w:ascii="Times New Roman" w:hAnsi="Times New Roman"/>
          <w:sz w:val="28"/>
          <w:szCs w:val="28"/>
          <w:lang w:eastAsia="ru-RU"/>
        </w:rPr>
        <w:t>. Где второй уровень результатов – это позитивное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ношение и принятие вносимых в сознание ценностей,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первый уровень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зультатов – это уровень знания.</w:t>
      </w:r>
    </w:p>
    <w:p w:rsidR="00B164B5" w:rsidRDefault="00B164B5" w:rsidP="00C06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Соответствующим образом должны быть выбраны валидные показат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ли для проведения объективного педагогического мониторинга, как </w:t>
      </w:r>
      <w:r>
        <w:rPr>
          <w:rFonts w:ascii="Times New Roman" w:hAnsi="Times New Roman"/>
          <w:sz w:val="28"/>
          <w:szCs w:val="28"/>
        </w:rPr>
        <w:t xml:space="preserve">«формы организации сбора, хранения, обработки и распространения информации о деятельности педагогической системы, обеспечивающая </w:t>
      </w:r>
      <w:r w:rsidRPr="00CD1F4C">
        <w:rPr>
          <w:rFonts w:ascii="Times New Roman" w:hAnsi="Times New Roman"/>
          <w:sz w:val="28"/>
          <w:szCs w:val="28"/>
          <w:u w:val="single"/>
        </w:rPr>
        <w:t>непрерывное слеж</w:t>
      </w:r>
      <w:r w:rsidRPr="00CD1F4C">
        <w:rPr>
          <w:rFonts w:ascii="Times New Roman" w:hAnsi="Times New Roman"/>
          <w:sz w:val="28"/>
          <w:szCs w:val="28"/>
          <w:u w:val="single"/>
        </w:rPr>
        <w:t>е</w:t>
      </w:r>
      <w:r w:rsidRPr="00CD1F4C">
        <w:rPr>
          <w:rFonts w:ascii="Times New Roman" w:hAnsi="Times New Roman"/>
          <w:sz w:val="28"/>
          <w:szCs w:val="28"/>
          <w:u w:val="single"/>
        </w:rPr>
        <w:t>ние за ее состоянием и прогнозирование ее развития</w:t>
      </w:r>
      <w:r>
        <w:rPr>
          <w:rFonts w:ascii="Times New Roman" w:hAnsi="Times New Roman"/>
          <w:sz w:val="28"/>
          <w:szCs w:val="28"/>
        </w:rPr>
        <w:t>» [5, с. 11].</w:t>
      </w:r>
    </w:p>
    <w:p w:rsidR="00B164B5" w:rsidRDefault="00B164B5" w:rsidP="000C1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Опираясь на </w:t>
      </w:r>
      <w:r w:rsidRPr="00465653">
        <w:rPr>
          <w:rFonts w:ascii="Times New Roman" w:hAnsi="Times New Roman"/>
          <w:color w:val="000000"/>
          <w:sz w:val="28"/>
          <w:szCs w:val="28"/>
        </w:rPr>
        <w:t>Д.В.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565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ригорьева, можно выделить четыре </w:t>
      </w:r>
      <w:r w:rsidRPr="00465653"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рупненных показателя для педагогического </w:t>
      </w:r>
      <w:r w:rsidRPr="00465653">
        <w:rPr>
          <w:rFonts w:ascii="Times New Roman" w:hAnsi="Times New Roman"/>
          <w:sz w:val="28"/>
          <w:szCs w:val="28"/>
          <w:lang w:eastAsia="ru-RU"/>
        </w:rPr>
        <w:t>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68E">
        <w:rPr>
          <w:rFonts w:ascii="Times New Roman" w:hAnsi="Times New Roman"/>
          <w:sz w:val="28"/>
          <w:szCs w:val="28"/>
          <w:lang w:eastAsia="ru-RU"/>
        </w:rPr>
        <w:t>направлений вн</w:t>
      </w:r>
      <w:r w:rsidRPr="009B068E">
        <w:rPr>
          <w:rFonts w:ascii="Times New Roman" w:hAnsi="Times New Roman"/>
          <w:sz w:val="28"/>
          <w:szCs w:val="28"/>
          <w:lang w:eastAsia="ru-RU"/>
        </w:rPr>
        <w:t>е</w:t>
      </w:r>
      <w:r w:rsidRPr="009B068E">
        <w:rPr>
          <w:rFonts w:ascii="Times New Roman" w:hAnsi="Times New Roman"/>
          <w:sz w:val="28"/>
          <w:szCs w:val="28"/>
          <w:lang w:eastAsia="ru-RU"/>
        </w:rPr>
        <w:t>урочной деятельности в образовательном учреждении в решении задач во</w:t>
      </w:r>
      <w:r w:rsidRPr="009B068E">
        <w:rPr>
          <w:rFonts w:ascii="Times New Roman" w:hAnsi="Times New Roman"/>
          <w:sz w:val="28"/>
          <w:szCs w:val="28"/>
          <w:lang w:eastAsia="ru-RU"/>
        </w:rPr>
        <w:t>с</w:t>
      </w:r>
      <w:r w:rsidRPr="009B068E">
        <w:rPr>
          <w:rFonts w:ascii="Times New Roman" w:hAnsi="Times New Roman"/>
          <w:sz w:val="28"/>
          <w:szCs w:val="28"/>
          <w:lang w:eastAsia="ru-RU"/>
        </w:rPr>
        <w:t>питания и социализации обучающихся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1. Развитие </w:t>
      </w:r>
      <w:r w:rsidRPr="009B068E">
        <w:rPr>
          <w:rFonts w:ascii="Times New Roman" w:hAnsi="Times New Roman"/>
          <w:sz w:val="28"/>
          <w:szCs w:val="28"/>
          <w:lang w:eastAsia="ru-RU"/>
        </w:rPr>
        <w:t>личност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воспитанника - главный показатель эффективности процесса воспитания. 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0F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 Развитие детского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- одно из важнейших усл</w:t>
      </w:r>
      <w:r w:rsidRPr="009B068E">
        <w:rPr>
          <w:rFonts w:ascii="Times New Roman" w:hAnsi="Times New Roman"/>
          <w:sz w:val="28"/>
          <w:szCs w:val="28"/>
          <w:lang w:eastAsia="ru-RU"/>
        </w:rPr>
        <w:t>о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вий развития личности ребенка. 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0F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 П</w:t>
      </w:r>
      <w:r w:rsidRPr="009B068E">
        <w:rPr>
          <w:rFonts w:ascii="Times New Roman" w:hAnsi="Times New Roman"/>
          <w:sz w:val="28"/>
          <w:szCs w:val="28"/>
          <w:lang w:eastAsia="ru-RU"/>
        </w:rPr>
        <w:t>рофессиональная позиция педагога - еще одно из ва</w:t>
      </w:r>
      <w:r w:rsidRPr="009B068E">
        <w:rPr>
          <w:rFonts w:ascii="Times New Roman" w:hAnsi="Times New Roman"/>
          <w:sz w:val="28"/>
          <w:szCs w:val="28"/>
          <w:lang w:eastAsia="ru-RU"/>
        </w:rPr>
        <w:t>ж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нейших условий развития личности ребенка. </w:t>
      </w:r>
    </w:p>
    <w:p w:rsidR="00B164B5" w:rsidRPr="009B068E" w:rsidRDefault="00B164B5" w:rsidP="009B0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0F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 О</w:t>
      </w:r>
      <w:r w:rsidRPr="009B068E">
        <w:rPr>
          <w:rFonts w:ascii="Times New Roman" w:hAnsi="Times New Roman"/>
          <w:sz w:val="28"/>
          <w:szCs w:val="28"/>
          <w:lang w:eastAsia="ru-RU"/>
        </w:rPr>
        <w:t>рганизационные условия, обеспечивающие эффекти</w:t>
      </w:r>
      <w:r w:rsidRPr="009B068E">
        <w:rPr>
          <w:rFonts w:ascii="Times New Roman" w:hAnsi="Times New Roman"/>
          <w:sz w:val="28"/>
          <w:szCs w:val="28"/>
          <w:lang w:eastAsia="ru-RU"/>
        </w:rPr>
        <w:t>в</w:t>
      </w:r>
      <w:r w:rsidRPr="009B068E">
        <w:rPr>
          <w:rFonts w:ascii="Times New Roman" w:hAnsi="Times New Roman"/>
          <w:sz w:val="28"/>
          <w:szCs w:val="28"/>
          <w:lang w:eastAsia="ru-RU"/>
        </w:rPr>
        <w:t>ность процесса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[2</w:t>
      </w:r>
      <w:r w:rsidRPr="009B068E">
        <w:rPr>
          <w:rFonts w:ascii="Times New Roman" w:hAnsi="Times New Roman"/>
          <w:sz w:val="28"/>
          <w:szCs w:val="28"/>
          <w:lang w:eastAsia="ru-RU"/>
        </w:rPr>
        <w:t>].</w:t>
      </w:r>
    </w:p>
    <w:p w:rsidR="00B164B5" w:rsidRDefault="00B164B5" w:rsidP="000C10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Поскольку автор ограничен рамками данной статьи, то не представл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ется возможным подробно изложить подробное содержание каждого показ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теля. Но, для повышения управляемости процессов</w:t>
      </w:r>
      <w:r w:rsidRPr="00514BCC">
        <w:t xml:space="preserve"> </w:t>
      </w:r>
      <w:r w:rsidRPr="00514BCC">
        <w:rPr>
          <w:rFonts w:ascii="Times New Roman" w:hAnsi="Times New Roman"/>
          <w:sz w:val="28"/>
          <w:szCs w:val="28"/>
          <w:lang w:eastAsia="ru-RU"/>
        </w:rPr>
        <w:t>воспитания и социализ</w:t>
      </w:r>
      <w:r w:rsidRPr="00514BCC">
        <w:rPr>
          <w:rFonts w:ascii="Times New Roman" w:hAnsi="Times New Roman"/>
          <w:sz w:val="28"/>
          <w:szCs w:val="28"/>
          <w:lang w:eastAsia="ru-RU"/>
        </w:rPr>
        <w:t>а</w:t>
      </w:r>
      <w:r w:rsidRPr="00514BCC">
        <w:rPr>
          <w:rFonts w:ascii="Times New Roman" w:hAnsi="Times New Roman"/>
          <w:sz w:val="28"/>
          <w:szCs w:val="28"/>
          <w:lang w:eastAsia="ru-RU"/>
        </w:rPr>
        <w:t>ции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 в рамках Показателя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1. Развитие </w:t>
      </w:r>
      <w:r w:rsidRPr="009B068E">
        <w:rPr>
          <w:rFonts w:ascii="Times New Roman" w:hAnsi="Times New Roman"/>
          <w:sz w:val="28"/>
          <w:szCs w:val="28"/>
          <w:lang w:eastAsia="ru-RU"/>
        </w:rPr>
        <w:t>личност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самого восп</w:t>
      </w:r>
      <w:r w:rsidRPr="009B068E">
        <w:rPr>
          <w:rFonts w:ascii="Times New Roman" w:hAnsi="Times New Roman"/>
          <w:sz w:val="28"/>
          <w:szCs w:val="28"/>
          <w:lang w:eastAsia="ru-RU"/>
        </w:rPr>
        <w:t>и</w:t>
      </w:r>
      <w:r w:rsidRPr="009B068E">
        <w:rPr>
          <w:rFonts w:ascii="Times New Roman" w:hAnsi="Times New Roman"/>
          <w:sz w:val="28"/>
          <w:szCs w:val="28"/>
          <w:lang w:eastAsia="ru-RU"/>
        </w:rPr>
        <w:t>танника - главн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B068E">
        <w:rPr>
          <w:rFonts w:ascii="Times New Roman" w:hAnsi="Times New Roman"/>
          <w:sz w:val="28"/>
          <w:szCs w:val="28"/>
          <w:lang w:eastAsia="ru-RU"/>
        </w:rPr>
        <w:t xml:space="preserve"> эффективности процесса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соци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лизации  можно предложить участникам, задействованным во внеурочной деятельности заполнение представленной ниже таблицы. </w:t>
      </w:r>
    </w:p>
    <w:p w:rsidR="00B164B5" w:rsidRPr="00433775" w:rsidRDefault="00B164B5" w:rsidP="003C51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775">
        <w:rPr>
          <w:rFonts w:ascii="Times New Roman" w:hAnsi="Times New Roman"/>
          <w:sz w:val="28"/>
          <w:szCs w:val="28"/>
          <w:lang w:eastAsia="ru-RU"/>
        </w:rPr>
        <w:t xml:space="preserve">Задачи по формированию </w:t>
      </w:r>
      <w:r w:rsidRPr="003C51C0">
        <w:rPr>
          <w:rFonts w:ascii="Times New Roman" w:hAnsi="Times New Roman"/>
          <w:sz w:val="28"/>
          <w:szCs w:val="28"/>
          <w:lang w:eastAsia="ru-RU"/>
        </w:rPr>
        <w:t>личностны</w:t>
      </w:r>
      <w:r>
        <w:rPr>
          <w:rFonts w:ascii="Times New Roman" w:hAnsi="Times New Roman"/>
          <w:sz w:val="28"/>
          <w:szCs w:val="28"/>
          <w:lang w:eastAsia="ru-RU"/>
        </w:rPr>
        <w:t>х и</w:t>
      </w:r>
      <w:r w:rsidRPr="003C51C0">
        <w:rPr>
          <w:rFonts w:ascii="Times New Roman" w:hAnsi="Times New Roman"/>
          <w:sz w:val="28"/>
          <w:szCs w:val="28"/>
          <w:lang w:eastAsia="ru-RU"/>
        </w:rPr>
        <w:t xml:space="preserve"> метапредметны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образов</w:t>
      </w:r>
      <w:r w:rsidRPr="00433775">
        <w:rPr>
          <w:rFonts w:ascii="Times New Roman" w:hAnsi="Times New Roman"/>
          <w:sz w:val="28"/>
          <w:szCs w:val="28"/>
          <w:lang w:eastAsia="ru-RU"/>
        </w:rPr>
        <w:t>а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тельных результатов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эффективнее достигаются через 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внеурочн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деятел</w:t>
      </w:r>
      <w:r w:rsidRPr="00433775">
        <w:rPr>
          <w:rFonts w:ascii="Times New Roman" w:hAnsi="Times New Roman"/>
          <w:sz w:val="28"/>
          <w:szCs w:val="28"/>
          <w:lang w:eastAsia="ru-RU"/>
        </w:rPr>
        <w:t>ь</w:t>
      </w:r>
      <w:r w:rsidRPr="00433775">
        <w:rPr>
          <w:rFonts w:ascii="Times New Roman" w:hAnsi="Times New Roman"/>
          <w:sz w:val="28"/>
          <w:szCs w:val="28"/>
          <w:lang w:eastAsia="ru-RU"/>
        </w:rPr>
        <w:t>ност</w:t>
      </w:r>
      <w:r>
        <w:rPr>
          <w:rFonts w:ascii="Times New Roman" w:hAnsi="Times New Roman"/>
          <w:sz w:val="28"/>
          <w:szCs w:val="28"/>
          <w:lang w:eastAsia="ru-RU"/>
        </w:rPr>
        <w:t>ь, так как с помощью ур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очной деятельности </w:t>
      </w:r>
      <w:r w:rsidRPr="00433775">
        <w:rPr>
          <w:rFonts w:ascii="Times New Roman" w:hAnsi="Times New Roman"/>
          <w:sz w:val="28"/>
          <w:szCs w:val="28"/>
          <w:lang w:eastAsia="ru-RU"/>
        </w:rPr>
        <w:t xml:space="preserve"> не всегда возможно </w:t>
      </w:r>
      <w:r>
        <w:rPr>
          <w:rFonts w:ascii="Times New Roman" w:hAnsi="Times New Roman"/>
          <w:sz w:val="28"/>
          <w:szCs w:val="28"/>
          <w:lang w:eastAsia="ru-RU"/>
        </w:rPr>
        <w:t>прив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вать ценности: </w:t>
      </w:r>
      <w:r w:rsidRPr="003C51C0">
        <w:rPr>
          <w:rFonts w:ascii="Times New Roman" w:hAnsi="Times New Roman"/>
          <w:sz w:val="28"/>
          <w:szCs w:val="28"/>
          <w:lang w:eastAsia="ru-RU"/>
        </w:rPr>
        <w:t>социализации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1C0">
        <w:rPr>
          <w:rFonts w:ascii="Times New Roman" w:hAnsi="Times New Roman"/>
          <w:sz w:val="28"/>
          <w:szCs w:val="28"/>
          <w:lang w:eastAsia="ru-RU"/>
        </w:rPr>
        <w:t>добра и красоты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1C0">
        <w:rPr>
          <w:rFonts w:ascii="Times New Roman" w:hAnsi="Times New Roman"/>
          <w:sz w:val="28"/>
          <w:szCs w:val="28"/>
          <w:lang w:eastAsia="ru-RU"/>
        </w:rPr>
        <w:t>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51C0">
        <w:rPr>
          <w:rFonts w:ascii="Times New Roman" w:hAnsi="Times New Roman"/>
          <w:sz w:val="28"/>
          <w:szCs w:val="28"/>
          <w:lang w:eastAsia="ru-RU"/>
        </w:rPr>
        <w:t>природы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B164B5" w:rsidRPr="00514BCC" w:rsidRDefault="00B164B5" w:rsidP="00514BCC">
      <w:pPr>
        <w:spacing w:line="239" w:lineRule="auto"/>
        <w:ind w:left="640"/>
        <w:jc w:val="both"/>
        <w:rPr>
          <w:rFonts w:ascii="Times New Roman" w:hAnsi="Times New Roman"/>
          <w:i/>
          <w:sz w:val="28"/>
        </w:rPr>
      </w:pPr>
      <w:r w:rsidRPr="00514BCC">
        <w:rPr>
          <w:rFonts w:ascii="Times New Roman" w:hAnsi="Times New Roman"/>
          <w:i/>
          <w:sz w:val="28"/>
        </w:rPr>
        <w:t>Таблица 1. Отражение формируемых универсальных учебных действий в  содержании программ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1484"/>
        <w:gridCol w:w="1926"/>
        <w:gridCol w:w="1700"/>
        <w:gridCol w:w="1110"/>
        <w:gridCol w:w="1549"/>
      </w:tblGrid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Полнота представле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ности видов внеурочной деятельности в ОУ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вание м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006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Задачи по формированию новых образ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вательных р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зультатов во внеурочной деятельности</w:t>
            </w:r>
          </w:p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(личностные, метапредме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ные, предме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ные)</w:t>
            </w:r>
          </w:p>
        </w:tc>
        <w:tc>
          <w:tcPr>
            <w:tcW w:w="888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Инструме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тарий (диа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ностические средства: м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тодики ко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троля, тест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вые задания, анкеты, о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росы, эссе и т.д.)</w:t>
            </w:r>
          </w:p>
        </w:tc>
        <w:tc>
          <w:tcPr>
            <w:tcW w:w="580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тотность пров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дения (скол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ко раз в год)</w:t>
            </w:r>
          </w:p>
        </w:tc>
        <w:tc>
          <w:tcPr>
            <w:tcW w:w="809" w:type="pct"/>
          </w:tcPr>
          <w:p w:rsidR="00B164B5" w:rsidRPr="00BC7B27" w:rsidRDefault="00B164B5" w:rsidP="00BC7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Ответс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венные (кто проводит диагност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C7B27">
              <w:rPr>
                <w:rFonts w:ascii="Times New Roman" w:hAnsi="Times New Roman"/>
                <w:b/>
                <w:sz w:val="24"/>
                <w:szCs w:val="24"/>
              </w:rPr>
              <w:t>ку)</w:t>
            </w: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1) игровая де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2) познав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3) проблемно-ценностное общение;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4) досугово-развлекател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ная деятел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ность (досуг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вое общение);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5) художес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венное творч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ство;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6) социальное творчество (социально преобразу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щая добр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вольческая деятельность);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7) трудовая (производс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венная) де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8) спортивно-оздоровител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ная деятел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ность;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  <w:tr w:rsidR="00B164B5" w:rsidRPr="00BC7B27" w:rsidTr="00BC7B27">
        <w:tc>
          <w:tcPr>
            <w:tcW w:w="941" w:type="pct"/>
          </w:tcPr>
          <w:p w:rsidR="00B164B5" w:rsidRPr="00BC7B27" w:rsidRDefault="00B164B5" w:rsidP="00BC7B27">
            <w:pPr>
              <w:spacing w:after="0" w:line="240" w:lineRule="auto"/>
              <w:rPr>
                <w:sz w:val="24"/>
                <w:szCs w:val="24"/>
              </w:rPr>
            </w:pPr>
            <w:r w:rsidRPr="00BC7B27">
              <w:rPr>
                <w:rFonts w:ascii="Times New Roman" w:hAnsi="Times New Roman"/>
                <w:sz w:val="24"/>
                <w:szCs w:val="24"/>
                <w:lang w:eastAsia="ru-RU"/>
              </w:rPr>
              <w:t>9) туристско-краеведческая деятельность.</w:t>
            </w:r>
          </w:p>
        </w:tc>
        <w:tc>
          <w:tcPr>
            <w:tcW w:w="775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006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8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80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09" w:type="pct"/>
          </w:tcPr>
          <w:p w:rsidR="00B164B5" w:rsidRPr="00BC7B27" w:rsidRDefault="00B164B5" w:rsidP="00BC7B27">
            <w:pPr>
              <w:tabs>
                <w:tab w:val="left" w:pos="2080"/>
              </w:tabs>
              <w:spacing w:after="0" w:line="240" w:lineRule="atLeast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B164B5" w:rsidRPr="00514BCC" w:rsidRDefault="00B164B5" w:rsidP="00514BCC">
      <w:pPr>
        <w:tabs>
          <w:tab w:val="left" w:pos="2080"/>
        </w:tabs>
        <w:spacing w:after="0" w:line="240" w:lineRule="atLeast"/>
        <w:ind w:left="2080"/>
        <w:jc w:val="both"/>
        <w:rPr>
          <w:rFonts w:ascii="Times New Roman" w:hAnsi="Times New Roman"/>
          <w:i/>
          <w:sz w:val="28"/>
        </w:rPr>
      </w:pPr>
    </w:p>
    <w:p w:rsidR="00B164B5" w:rsidRPr="00C2067F" w:rsidRDefault="00B164B5" w:rsidP="009B068E">
      <w:pPr>
        <w:pStyle w:val="ListParagraph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Концепция</w:t>
      </w:r>
      <w:r w:rsidRPr="00F674A4">
        <w:rPr>
          <w:rFonts w:ascii="Times New Roman" w:hAnsi="Times New Roman"/>
          <w:color w:val="00000A"/>
          <w:sz w:val="28"/>
          <w:szCs w:val="28"/>
        </w:rPr>
        <w:t xml:space="preserve"> духовно-нравственного развития и воспитания личн</w:t>
      </w:r>
      <w:r w:rsidRPr="00F674A4">
        <w:rPr>
          <w:rFonts w:ascii="Times New Roman" w:hAnsi="Times New Roman"/>
          <w:color w:val="00000A"/>
          <w:sz w:val="28"/>
          <w:szCs w:val="28"/>
        </w:rPr>
        <w:t>о</w:t>
      </w:r>
      <w:r w:rsidRPr="00F674A4">
        <w:rPr>
          <w:rFonts w:ascii="Times New Roman" w:hAnsi="Times New Roman"/>
          <w:color w:val="00000A"/>
          <w:sz w:val="28"/>
          <w:szCs w:val="28"/>
        </w:rPr>
        <w:t>сти</w:t>
      </w:r>
    </w:p>
    <w:p w:rsidR="00B164B5" w:rsidRDefault="00B164B5" w:rsidP="009B068E">
      <w:pPr>
        <w:spacing w:after="0" w:line="360" w:lineRule="auto"/>
        <w:ind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F674A4">
        <w:rPr>
          <w:rFonts w:ascii="Times New Roman" w:hAnsi="Times New Roman"/>
          <w:color w:val="00000A"/>
          <w:sz w:val="28"/>
          <w:szCs w:val="28"/>
        </w:rPr>
        <w:t>гражданина России</w:t>
      </w:r>
      <w:r>
        <w:rPr>
          <w:rFonts w:ascii="Times New Roman" w:hAnsi="Times New Roman"/>
          <w:color w:val="00000A"/>
          <w:sz w:val="28"/>
          <w:szCs w:val="28"/>
        </w:rPr>
        <w:t xml:space="preserve"> (2014)</w:t>
      </w:r>
    </w:p>
    <w:p w:rsidR="00B164B5" w:rsidRPr="007A50D1" w:rsidRDefault="00B164B5" w:rsidP="009B068E">
      <w:pPr>
        <w:pStyle w:val="ListParagraph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50D1">
        <w:rPr>
          <w:rFonts w:ascii="Times New Roman" w:hAnsi="Times New Roman"/>
          <w:color w:val="00000A"/>
          <w:sz w:val="28"/>
          <w:szCs w:val="28"/>
        </w:rPr>
        <w:t>Распоряжение Правительства Российской Федерации от 29</w:t>
      </w:r>
      <w:r>
        <w:rPr>
          <w:rFonts w:ascii="Times New Roman" w:hAnsi="Times New Roman"/>
          <w:color w:val="00000A"/>
          <w:sz w:val="28"/>
          <w:szCs w:val="28"/>
        </w:rPr>
        <w:t xml:space="preserve"> мая 2015 г. N 996-р г. Москва «</w:t>
      </w:r>
      <w:r w:rsidRPr="007A50D1">
        <w:rPr>
          <w:rFonts w:ascii="Times New Roman" w:hAnsi="Times New Roman"/>
          <w:color w:val="00000A"/>
          <w:sz w:val="28"/>
          <w:szCs w:val="28"/>
        </w:rPr>
        <w:t>Стратегия развития воспитания в Российской Ф</w:t>
      </w:r>
      <w:r w:rsidRPr="007A50D1">
        <w:rPr>
          <w:rFonts w:ascii="Times New Roman" w:hAnsi="Times New Roman"/>
          <w:color w:val="00000A"/>
          <w:sz w:val="28"/>
          <w:szCs w:val="28"/>
        </w:rPr>
        <w:t>е</w:t>
      </w:r>
      <w:r>
        <w:rPr>
          <w:rFonts w:ascii="Times New Roman" w:hAnsi="Times New Roman"/>
          <w:color w:val="00000A"/>
          <w:sz w:val="28"/>
          <w:szCs w:val="28"/>
        </w:rPr>
        <w:t>дерации на период до 2025 года».</w:t>
      </w:r>
    </w:p>
    <w:p w:rsidR="00B164B5" w:rsidRDefault="00B164B5" w:rsidP="009B068E">
      <w:pPr>
        <w:pStyle w:val="ListParagraph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7A50D1">
        <w:rPr>
          <w:rFonts w:ascii="Times New Roman" w:hAnsi="Times New Roman"/>
          <w:color w:val="00000A"/>
          <w:sz w:val="28"/>
          <w:szCs w:val="28"/>
        </w:rPr>
        <w:t xml:space="preserve">Постановление Кабинета Министров Республики Татарстан от 17 июня 2015 г. N 443 </w:t>
      </w:r>
      <w:r>
        <w:rPr>
          <w:rFonts w:ascii="Times New Roman" w:hAnsi="Times New Roman"/>
          <w:color w:val="00000A"/>
          <w:sz w:val="28"/>
          <w:szCs w:val="28"/>
        </w:rPr>
        <w:t>«</w:t>
      </w:r>
      <w:r w:rsidRPr="007A50D1">
        <w:rPr>
          <w:rFonts w:ascii="Times New Roman" w:hAnsi="Times New Roman"/>
          <w:color w:val="00000A"/>
          <w:sz w:val="28"/>
          <w:szCs w:val="28"/>
        </w:rPr>
        <w:t>Об утверждении Стратегии развития воспитания об</w:t>
      </w:r>
      <w:r w:rsidRPr="007A50D1">
        <w:rPr>
          <w:rFonts w:ascii="Times New Roman" w:hAnsi="Times New Roman"/>
          <w:color w:val="00000A"/>
          <w:sz w:val="28"/>
          <w:szCs w:val="28"/>
        </w:rPr>
        <w:t>у</w:t>
      </w:r>
      <w:r w:rsidRPr="007A50D1">
        <w:rPr>
          <w:rFonts w:ascii="Times New Roman" w:hAnsi="Times New Roman"/>
          <w:color w:val="00000A"/>
          <w:sz w:val="28"/>
          <w:szCs w:val="28"/>
        </w:rPr>
        <w:t>чающихся в Республ</w:t>
      </w:r>
      <w:r>
        <w:rPr>
          <w:rFonts w:ascii="Times New Roman" w:hAnsi="Times New Roman"/>
          <w:color w:val="00000A"/>
          <w:sz w:val="28"/>
          <w:szCs w:val="28"/>
        </w:rPr>
        <w:t>ике Татарстан на 2015-2025 годы».</w:t>
      </w:r>
    </w:p>
    <w:p w:rsidR="00B164B5" w:rsidRDefault="00B164B5" w:rsidP="009B068E">
      <w:pPr>
        <w:pStyle w:val="ListParagraph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5A56F6">
        <w:rPr>
          <w:rFonts w:ascii="Times New Roman" w:hAnsi="Times New Roman"/>
          <w:color w:val="00000A"/>
          <w:sz w:val="28"/>
          <w:szCs w:val="28"/>
        </w:rPr>
        <w:t xml:space="preserve">Распоряжение Правительства РФ от 04.09.2014 N 1726-р </w:t>
      </w:r>
      <w:r>
        <w:rPr>
          <w:rFonts w:ascii="Times New Roman" w:hAnsi="Times New Roman"/>
          <w:color w:val="00000A"/>
          <w:sz w:val="28"/>
          <w:szCs w:val="28"/>
        </w:rPr>
        <w:t>«</w:t>
      </w:r>
      <w:r w:rsidRPr="005A56F6">
        <w:rPr>
          <w:rFonts w:ascii="Times New Roman" w:hAnsi="Times New Roman"/>
          <w:color w:val="00000A"/>
          <w:sz w:val="28"/>
          <w:szCs w:val="28"/>
        </w:rPr>
        <w:t>Об у</w:t>
      </w:r>
      <w:r w:rsidRPr="005A56F6">
        <w:rPr>
          <w:rFonts w:ascii="Times New Roman" w:hAnsi="Times New Roman"/>
          <w:color w:val="00000A"/>
          <w:sz w:val="28"/>
          <w:szCs w:val="28"/>
        </w:rPr>
        <w:t>т</w:t>
      </w:r>
      <w:r w:rsidRPr="005A56F6">
        <w:rPr>
          <w:rFonts w:ascii="Times New Roman" w:hAnsi="Times New Roman"/>
          <w:color w:val="00000A"/>
          <w:sz w:val="28"/>
          <w:szCs w:val="28"/>
        </w:rPr>
        <w:t>верждении Концепции развития до</w:t>
      </w:r>
      <w:r>
        <w:rPr>
          <w:rFonts w:ascii="Times New Roman" w:hAnsi="Times New Roman"/>
          <w:color w:val="00000A"/>
          <w:sz w:val="28"/>
          <w:szCs w:val="28"/>
        </w:rPr>
        <w:t>полнительного образования детей».</w:t>
      </w:r>
    </w:p>
    <w:p w:rsidR="00B164B5" w:rsidRDefault="00B164B5" w:rsidP="009B068E">
      <w:pPr>
        <w:pStyle w:val="ListParagraph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A"/>
          <w:sz w:val="28"/>
          <w:szCs w:val="28"/>
        </w:rPr>
      </w:pPr>
      <w:r w:rsidRPr="005A56F6">
        <w:rPr>
          <w:rFonts w:ascii="Times New Roman" w:hAnsi="Times New Roman"/>
          <w:color w:val="00000A"/>
          <w:sz w:val="28"/>
          <w:szCs w:val="28"/>
        </w:rPr>
        <w:t>Курашкин А.А. Интеграция условий мониторинга системообр</w:t>
      </w:r>
      <w:r w:rsidRPr="005A56F6">
        <w:rPr>
          <w:rFonts w:ascii="Times New Roman" w:hAnsi="Times New Roman"/>
          <w:color w:val="00000A"/>
          <w:sz w:val="28"/>
          <w:szCs w:val="28"/>
        </w:rPr>
        <w:t>а</w:t>
      </w:r>
      <w:r w:rsidRPr="005A56F6">
        <w:rPr>
          <w:rFonts w:ascii="Times New Roman" w:hAnsi="Times New Roman"/>
          <w:color w:val="00000A"/>
          <w:sz w:val="28"/>
          <w:szCs w:val="28"/>
        </w:rPr>
        <w:t>зующих педагогических умений учителя: Дисс. на соискание ученой степени кандидата педагогических наук по специальности 13.00.01-Общая педагог</w:t>
      </w:r>
      <w:r w:rsidRPr="005A56F6">
        <w:rPr>
          <w:rFonts w:ascii="Times New Roman" w:hAnsi="Times New Roman"/>
          <w:color w:val="00000A"/>
          <w:sz w:val="28"/>
          <w:szCs w:val="28"/>
        </w:rPr>
        <w:t>и</w:t>
      </w:r>
      <w:r w:rsidRPr="005A56F6">
        <w:rPr>
          <w:rFonts w:ascii="Times New Roman" w:hAnsi="Times New Roman"/>
          <w:color w:val="00000A"/>
          <w:sz w:val="28"/>
          <w:szCs w:val="28"/>
        </w:rPr>
        <w:t>ка, история педагогики и образования. – Казань, 2004. – 157с.</w:t>
      </w:r>
    </w:p>
    <w:p w:rsidR="00B164B5" w:rsidRPr="005A56F6" w:rsidRDefault="00B164B5" w:rsidP="003D7EA0">
      <w:pPr>
        <w:pStyle w:val="ListParagraph"/>
        <w:spacing w:after="0" w:line="240" w:lineRule="auto"/>
        <w:ind w:left="71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164B5" w:rsidRDefault="00B164B5" w:rsidP="009B068E">
      <w:pPr>
        <w:ind w:firstLine="710"/>
        <w:jc w:val="both"/>
      </w:pPr>
    </w:p>
    <w:sectPr w:rsidR="00B164B5" w:rsidSect="00D7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A3"/>
    <w:multiLevelType w:val="hybridMultilevel"/>
    <w:tmpl w:val="453E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C4A8A"/>
    <w:multiLevelType w:val="multilevel"/>
    <w:tmpl w:val="84B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6A72"/>
    <w:multiLevelType w:val="multilevel"/>
    <w:tmpl w:val="C12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B4114"/>
    <w:multiLevelType w:val="multilevel"/>
    <w:tmpl w:val="B82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F635C"/>
    <w:multiLevelType w:val="hybridMultilevel"/>
    <w:tmpl w:val="1F2E8E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C2739E"/>
    <w:multiLevelType w:val="hybridMultilevel"/>
    <w:tmpl w:val="8BD86090"/>
    <w:lvl w:ilvl="0" w:tplc="BF2801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1613A3"/>
    <w:multiLevelType w:val="multilevel"/>
    <w:tmpl w:val="09A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32E8A"/>
    <w:multiLevelType w:val="multilevel"/>
    <w:tmpl w:val="654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E4110"/>
    <w:multiLevelType w:val="hybridMultilevel"/>
    <w:tmpl w:val="F2C40CF2"/>
    <w:lvl w:ilvl="0" w:tplc="F78A20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2361612"/>
    <w:multiLevelType w:val="multilevel"/>
    <w:tmpl w:val="C88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A314F"/>
    <w:multiLevelType w:val="hybridMultilevel"/>
    <w:tmpl w:val="D024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620595"/>
    <w:multiLevelType w:val="hybridMultilevel"/>
    <w:tmpl w:val="FF364DB6"/>
    <w:lvl w:ilvl="0" w:tplc="17D6F484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2">
    <w:nsid w:val="60C95AB7"/>
    <w:multiLevelType w:val="hybridMultilevel"/>
    <w:tmpl w:val="B43040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8B7BD4"/>
    <w:multiLevelType w:val="multilevel"/>
    <w:tmpl w:val="72EA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5D"/>
    <w:rsid w:val="000C10B9"/>
    <w:rsid w:val="001115BD"/>
    <w:rsid w:val="001C0C7D"/>
    <w:rsid w:val="002E2219"/>
    <w:rsid w:val="00382B9E"/>
    <w:rsid w:val="003A1BBD"/>
    <w:rsid w:val="003B32AD"/>
    <w:rsid w:val="003C51C0"/>
    <w:rsid w:val="003D7EA0"/>
    <w:rsid w:val="003E3221"/>
    <w:rsid w:val="00433775"/>
    <w:rsid w:val="00440C1C"/>
    <w:rsid w:val="00465653"/>
    <w:rsid w:val="00477AE6"/>
    <w:rsid w:val="00514BCC"/>
    <w:rsid w:val="005972EA"/>
    <w:rsid w:val="005A3DCF"/>
    <w:rsid w:val="005A56F6"/>
    <w:rsid w:val="005E13F6"/>
    <w:rsid w:val="00607D47"/>
    <w:rsid w:val="006329F6"/>
    <w:rsid w:val="00651155"/>
    <w:rsid w:val="00660C5D"/>
    <w:rsid w:val="006B360F"/>
    <w:rsid w:val="006C147F"/>
    <w:rsid w:val="006D0E8D"/>
    <w:rsid w:val="0072564A"/>
    <w:rsid w:val="00767826"/>
    <w:rsid w:val="007A50D1"/>
    <w:rsid w:val="007C63D3"/>
    <w:rsid w:val="00811C0D"/>
    <w:rsid w:val="00840D4C"/>
    <w:rsid w:val="008B7865"/>
    <w:rsid w:val="009051BA"/>
    <w:rsid w:val="00933F36"/>
    <w:rsid w:val="00956C3C"/>
    <w:rsid w:val="0097608C"/>
    <w:rsid w:val="009B068E"/>
    <w:rsid w:val="009E135A"/>
    <w:rsid w:val="00A05304"/>
    <w:rsid w:val="00A405CB"/>
    <w:rsid w:val="00A77A7A"/>
    <w:rsid w:val="00AB5C36"/>
    <w:rsid w:val="00B164B5"/>
    <w:rsid w:val="00B27059"/>
    <w:rsid w:val="00BC7B27"/>
    <w:rsid w:val="00C06A7B"/>
    <w:rsid w:val="00C2067F"/>
    <w:rsid w:val="00C568F5"/>
    <w:rsid w:val="00C60507"/>
    <w:rsid w:val="00C83838"/>
    <w:rsid w:val="00CD1F4C"/>
    <w:rsid w:val="00D57AF2"/>
    <w:rsid w:val="00D7212C"/>
    <w:rsid w:val="00DE39BD"/>
    <w:rsid w:val="00E339BC"/>
    <w:rsid w:val="00E7269A"/>
    <w:rsid w:val="00E83B93"/>
    <w:rsid w:val="00E85B9E"/>
    <w:rsid w:val="00ED3221"/>
    <w:rsid w:val="00EE3C36"/>
    <w:rsid w:val="00F1527D"/>
    <w:rsid w:val="00F674A4"/>
    <w:rsid w:val="00F7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A5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0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link w:val="BodyText"/>
    <w:uiPriority w:val="99"/>
    <w:locked/>
    <w:rsid w:val="003B32AD"/>
    <w:rPr>
      <w:rFonts w:ascii="Arial" w:hAnsi="Arial" w:cs="Arial"/>
      <w:color w:val="000000"/>
      <w:sz w:val="18"/>
      <w:szCs w:val="18"/>
      <w:lang w:eastAsia="ru-RU"/>
    </w:rPr>
  </w:style>
  <w:style w:type="paragraph" w:styleId="BodyText">
    <w:name w:val="Body Text"/>
    <w:basedOn w:val="Normal"/>
    <w:link w:val="BodyTextChar1"/>
    <w:uiPriority w:val="99"/>
    <w:rsid w:val="003B32A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3B32AD"/>
    <w:rPr>
      <w:rFonts w:cs="Times New Roman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0C10B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20">
    <w:name w:val="Заголовок №3 (2)"/>
    <w:basedOn w:val="Normal"/>
    <w:link w:val="32"/>
    <w:uiPriority w:val="99"/>
    <w:rsid w:val="000C10B9"/>
    <w:pPr>
      <w:shd w:val="clear" w:color="auto" w:fill="FFFFFF"/>
      <w:spacing w:before="300" w:after="180" w:line="240" w:lineRule="atLeast"/>
      <w:ind w:hanging="360"/>
      <w:jc w:val="center"/>
      <w:outlineLvl w:val="2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C10B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C10B9"/>
    <w:pPr>
      <w:shd w:val="clear" w:color="auto" w:fill="FFFFFF"/>
      <w:spacing w:after="0" w:line="182" w:lineRule="exact"/>
      <w:ind w:hanging="1120"/>
      <w:jc w:val="both"/>
    </w:pPr>
    <w:rPr>
      <w:rFonts w:ascii="Times New Roman" w:eastAsia="Times New Roman" w:hAnsi="Times New Roman"/>
      <w:sz w:val="14"/>
      <w:szCs w:val="14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0C10B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0C10B9"/>
    <w:pPr>
      <w:shd w:val="clear" w:color="auto" w:fill="FFFFFF"/>
      <w:spacing w:before="420" w:after="0" w:line="197" w:lineRule="exact"/>
      <w:ind w:hanging="500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84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A1B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4B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1"/>
    <w:uiPriority w:val="99"/>
    <w:qFormat/>
    <w:locked/>
    <w:rsid w:val="00E83B9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E05CD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E83B93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1124</Words>
  <Characters>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9</cp:revision>
  <cp:lastPrinted>2017-04-17T05:21:00Z</cp:lastPrinted>
  <dcterms:created xsi:type="dcterms:W3CDTF">2017-04-13T10:27:00Z</dcterms:created>
  <dcterms:modified xsi:type="dcterms:W3CDTF">2017-04-24T07:47:00Z</dcterms:modified>
</cp:coreProperties>
</file>