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4"/>
          <w:sz w:val="28"/>
          <w:szCs w:val="28"/>
          <w:lang w:val="tt-RU"/>
        </w:rPr>
      </w:pPr>
    </w:p>
    <w:p w:rsidR="00C75A14" w:rsidRPr="007919DB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4"/>
          <w:sz w:val="28"/>
          <w:szCs w:val="28"/>
          <w:lang w:val="tt-RU"/>
        </w:rPr>
      </w:pPr>
      <w:r w:rsidRPr="007919DB">
        <w:rPr>
          <w:rFonts w:ascii="Times New Roman" w:hAnsi="Times New Roman" w:cs="Times New Roman"/>
          <w:color w:val="000000"/>
          <w:spacing w:val="24"/>
          <w:sz w:val="28"/>
          <w:szCs w:val="28"/>
          <w:lang w:val="tt-RU"/>
        </w:rPr>
        <w:t>Педагогическое проектирование</w:t>
      </w:r>
    </w:p>
    <w:p w:rsidR="00C75A14" w:rsidRPr="007919DB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</w:pPr>
      <w:r w:rsidRPr="007919DB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lang w:val="tt-RU"/>
        </w:rPr>
        <w:t>Ирек</w:t>
      </w:r>
      <w:r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lang w:val="tt-RU"/>
        </w:rPr>
        <w:t xml:space="preserve"> </w:t>
      </w:r>
      <w:r w:rsidRPr="007919DB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  <w:t>Г</w:t>
      </w:r>
      <w:r w:rsidRPr="007919DB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lang w:val="tt-RU"/>
        </w:rPr>
        <w:t>АЙНУТДИНОВ,</w:t>
      </w:r>
    </w:p>
    <w:p w:rsidR="00C75A14" w:rsidRPr="007919DB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  <w:lang w:val="tt-RU"/>
        </w:rPr>
        <w:t>директор с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</w:rPr>
        <w:t>редн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  <w:lang w:val="tt-RU"/>
        </w:rPr>
        <w:t>ей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школ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  <w:lang w:val="tt-RU"/>
        </w:rPr>
        <w:t>ы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им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  <w:lang w:val="tt-RU"/>
        </w:rPr>
        <w:t>.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П.Е.Воробьева с.Нижняя Русь Кукморск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  <w:lang w:val="tt-RU"/>
        </w:rPr>
        <w:t>ого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 район</w:t>
      </w:r>
      <w:r w:rsidRPr="007919DB">
        <w:rPr>
          <w:rFonts w:ascii="Times New Roman" w:hAnsi="Times New Roman" w:cs="Times New Roman"/>
          <w:i/>
          <w:iCs/>
          <w:color w:val="000000"/>
          <w:spacing w:val="24"/>
          <w:sz w:val="28"/>
          <w:szCs w:val="28"/>
          <w:lang w:val="tt-RU"/>
        </w:rPr>
        <w:t>а</w:t>
      </w:r>
    </w:p>
    <w:p w:rsidR="00C75A14" w:rsidRPr="009841BC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BC">
        <w:rPr>
          <w:rFonts w:ascii="Times New Roman" w:hAnsi="Times New Roman" w:cs="Times New Roman"/>
          <w:color w:val="000000"/>
          <w:spacing w:val="4"/>
          <w:sz w:val="28"/>
          <w:szCs w:val="28"/>
        </w:rPr>
        <w:t>Педагогическое проектиров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ание, по мнению В.С.</w:t>
      </w:r>
      <w:r w:rsidRPr="009841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Безруковой, 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следует осуществлять в соответствии с двумя основными принципами:</w:t>
      </w:r>
    </w:p>
    <w:p w:rsidR="00C75A14" w:rsidRPr="009841BC" w:rsidRDefault="00C75A14" w:rsidP="009841BC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9841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Принцип человеческих приоритетов, предполагающий подчинение 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проектируемых пед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агогических 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систем, пед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агогических 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процессов, ситуаций реальным потребностям, </w:t>
      </w:r>
      <w:r w:rsidRPr="009841BC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интересам и возможностям воспитанников.</w:t>
      </w:r>
    </w:p>
    <w:p w:rsidR="00C75A14" w:rsidRPr="009841BC" w:rsidRDefault="00C75A14" w:rsidP="009841BC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841B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2. Принцип саморазвития проектируемых педагогических объектов, </w:t>
      </w:r>
      <w:r w:rsidRPr="009841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означающий создание их динамичными, гибкими, способными по ходу 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реализации к изменениям, перестройке, усложнению или упрощению.</w:t>
      </w:r>
    </w:p>
    <w:p w:rsidR="00C75A14" w:rsidRPr="009841BC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Н.Н.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Павлов в своем исследовании показывает, что деятельность </w:t>
      </w:r>
      <w:r w:rsidRPr="009841B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проектирования разворачивается, как минимум, в двух пространствах: 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замысла и постановки продуктивных целей, и реализации.</w:t>
      </w:r>
    </w:p>
    <w:p w:rsidR="00C75A14" w:rsidRPr="009841BC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Анализ исследований, посвященных проблеме педагогического проектирования, показывает, что существует ряд точек зрения на вопрос, </w:t>
      </w:r>
      <w:r w:rsidRPr="009841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касающийся этапов проектирования. Имеющиеся подходы мы считаем </w:t>
      </w:r>
      <w:r w:rsidRPr="009841B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возможным условно разделить на три группы: с реальной апробацией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проекта (Е.С.Заир-Бек, В.М.Монахов, Т.С.Шахматова, В.3.</w:t>
      </w: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Юсупов), с </w:t>
      </w:r>
      <w:r w:rsidRPr="009841BC">
        <w:rPr>
          <w:rFonts w:ascii="Times New Roman" w:hAnsi="Times New Roman" w:cs="Times New Roman"/>
          <w:color w:val="000000"/>
          <w:spacing w:val="14"/>
          <w:sz w:val="28"/>
          <w:szCs w:val="28"/>
        </w:rPr>
        <w:t>мыс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ленной апробацией проекта (В.С.</w:t>
      </w:r>
      <w:r w:rsidRPr="009841B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Безрукова) и без его апробации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(В.И.Слободчиков, Е.А.Крюкова, Е.В.</w:t>
      </w:r>
      <w:r w:rsidRPr="009841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Радионов).</w:t>
      </w:r>
    </w:p>
    <w:p w:rsidR="00C75A14" w:rsidRPr="009841BC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Рассмотрим подходы, включенные нами в первую группу.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Е.С.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Заир-Бек выделяет следующие этапы педагогического </w:t>
      </w: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проектирования: 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tt-RU"/>
        </w:rPr>
        <w:t xml:space="preserve">– </w:t>
      </w: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определение замысла;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tt-RU"/>
        </w:rPr>
        <w:t xml:space="preserve">– </w:t>
      </w: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эскиз проекта; 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tt-RU"/>
        </w:rPr>
        <w:t>–</w:t>
      </w: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разработка </w:t>
      </w:r>
      <w:r w:rsidRPr="009841BC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модели действий (стратегия);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lastRenderedPageBreak/>
        <w:t>–</w:t>
      </w:r>
      <w:r w:rsidRPr="009841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планирование реальных стратегий на уровне </w:t>
      </w:r>
      <w:r w:rsidRPr="009841BC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организации задач и исполнения условий их реализации;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9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tt-RU"/>
        </w:rPr>
        <w:t>–</w:t>
      </w:r>
      <w:r w:rsidRPr="009841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организация </w:t>
      </w:r>
      <w:r w:rsidRPr="009841BC">
        <w:rPr>
          <w:rFonts w:ascii="Times New Roman" w:hAnsi="Times New Roman" w:cs="Times New Roman"/>
          <w:color w:val="000000"/>
          <w:spacing w:val="19"/>
          <w:sz w:val="28"/>
          <w:szCs w:val="28"/>
        </w:rPr>
        <w:t>обратной связи, оценка процесса образования;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tt-RU"/>
        </w:rPr>
        <w:t>–</w:t>
      </w:r>
      <w:r w:rsidRPr="009841BC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оценка и анализ </w:t>
      </w: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результатов;</w:t>
      </w:r>
    </w:p>
    <w:p w:rsidR="00C75A14" w:rsidRPr="009841BC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tt-RU"/>
        </w:rPr>
        <w:t>–</w:t>
      </w: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оформление документации; 8) защита, доклад, сообщение, </w:t>
      </w:r>
      <w:r w:rsidRPr="009841BC">
        <w:rPr>
          <w:rFonts w:ascii="Times New Roman" w:hAnsi="Times New Roman" w:cs="Times New Roman"/>
          <w:color w:val="000000"/>
          <w:spacing w:val="-5"/>
          <w:sz w:val="28"/>
          <w:szCs w:val="28"/>
        </w:rPr>
        <w:t>публикация.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 точки зрения В.М.</w:t>
      </w:r>
      <w:r w:rsidRPr="009841B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Монахова, проектировочная деятельность состоит из следующих этапов: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 xml:space="preserve">– </w:t>
      </w:r>
      <w:r w:rsidRPr="009841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профессиональное понимание разработки </w:t>
      </w:r>
      <w:r w:rsidRPr="009841BC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замысла и моделирование распределения и включения </w:t>
      </w:r>
      <w:r w:rsidRPr="009841BC">
        <w:rPr>
          <w:rFonts w:ascii="Times New Roman" w:hAnsi="Times New Roman" w:cs="Times New Roman"/>
          <w:color w:val="000000"/>
          <w:spacing w:val="6"/>
          <w:sz w:val="28"/>
          <w:szCs w:val="28"/>
        </w:rPr>
        <w:t>ресурсов;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tt-RU"/>
        </w:rPr>
        <w:t xml:space="preserve">– </w:t>
      </w:r>
      <w:r w:rsidRPr="009841BC">
        <w:rPr>
          <w:rFonts w:ascii="Times New Roman" w:hAnsi="Times New Roman" w:cs="Times New Roman"/>
          <w:color w:val="000000"/>
          <w:spacing w:val="6"/>
          <w:sz w:val="28"/>
          <w:szCs w:val="28"/>
        </w:rPr>
        <w:t>анализ затруднений в проекте как дидактическая проблема;</w:t>
      </w:r>
    </w:p>
    <w:p w:rsidR="00C75A14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tt-RU"/>
        </w:rPr>
        <w:t xml:space="preserve">– </w:t>
      </w:r>
      <w:r w:rsidRPr="009841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оформление продуктивной программы в проектировочную деятельность; </w:t>
      </w:r>
    </w:p>
    <w:p w:rsidR="00C75A14" w:rsidRPr="009841BC" w:rsidRDefault="00C75A14" w:rsidP="009841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 xml:space="preserve">– </w:t>
      </w:r>
      <w:r w:rsidRPr="009841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проектирование системы контроля деятельности, корректировка </w:t>
      </w:r>
      <w:r w:rsidRPr="009841B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программы (проекта) по результатам критической рефлексии.</w:t>
      </w:r>
    </w:p>
    <w:p w:rsidR="00C75A14" w:rsidRPr="009841BC" w:rsidRDefault="00C75A14" w:rsidP="009841BC">
      <w:pPr>
        <w:shd w:val="clear" w:color="auto" w:fill="FFFFFF"/>
        <w:tabs>
          <w:tab w:val="left" w:pos="5856"/>
          <w:tab w:val="left" w:pos="787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1BC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исследовании Т.С.Шахматовой представлена блок-схема 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проектировочной деятельности </w:t>
      </w:r>
      <w:r w:rsidRPr="00CA758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(см. схему 1),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разработанная на основе </w:t>
      </w:r>
      <w:r w:rsidRPr="009841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современной сх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емы мыследеятельности «замысел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реализация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–</w:t>
      </w:r>
      <w:r w:rsidRPr="009841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рефлексия»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Н.Г.</w:t>
      </w:r>
      <w:r w:rsidRPr="009841BC">
        <w:rPr>
          <w:rFonts w:ascii="Times New Roman" w:hAnsi="Times New Roman" w:cs="Times New Roman"/>
          <w:color w:val="000000"/>
          <w:spacing w:val="-6"/>
          <w:sz w:val="28"/>
          <w:szCs w:val="28"/>
        </w:rPr>
        <w:t>Алексеева.</w:t>
      </w:r>
    </w:p>
    <w:p w:rsidR="00C75A14" w:rsidRPr="009841BC" w:rsidRDefault="00C75A14" w:rsidP="00BD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</w:t>
      </w:r>
      <w:r w:rsidRPr="009841BC">
        <w:rPr>
          <w:rFonts w:ascii="Times New Roman" w:hAnsi="Times New Roman" w:cs="Times New Roman"/>
          <w:sz w:val="28"/>
          <w:szCs w:val="28"/>
        </w:rPr>
        <w:t>Схема 1</w:t>
      </w:r>
    </w:p>
    <w:p w:rsidR="00C75A14" w:rsidRPr="009841BC" w:rsidRDefault="00C75A14" w:rsidP="00BD7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1BC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9841BC">
        <w:rPr>
          <w:rFonts w:ascii="Times New Roman" w:hAnsi="Times New Roman" w:cs="Times New Roman"/>
          <w:b/>
          <w:bCs/>
          <w:sz w:val="28"/>
          <w:szCs w:val="28"/>
          <w:lang w:val="tt-RU"/>
        </w:rPr>
        <w:t>-</w:t>
      </w:r>
      <w:r w:rsidRPr="009841BC">
        <w:rPr>
          <w:rFonts w:ascii="Times New Roman" w:hAnsi="Times New Roman" w:cs="Times New Roman"/>
          <w:b/>
          <w:bCs/>
          <w:sz w:val="28"/>
          <w:szCs w:val="28"/>
        </w:rPr>
        <w:t xml:space="preserve">схема проектировочной деятельности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6"/>
        <w:gridCol w:w="7638"/>
      </w:tblGrid>
      <w:tr w:rsidR="00C75A14" w:rsidRPr="008F6E3E">
        <w:trPr>
          <w:trHeight w:val="365"/>
        </w:trPr>
        <w:tc>
          <w:tcPr>
            <w:tcW w:w="1746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>Блок I</w:t>
            </w:r>
          </w:p>
        </w:tc>
        <w:tc>
          <w:tcPr>
            <w:tcW w:w="7638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проектированию</w:t>
            </w:r>
          </w:p>
        </w:tc>
      </w:tr>
      <w:tr w:rsidR="00C75A14" w:rsidRPr="008F6E3E">
        <w:trPr>
          <w:trHeight w:val="1236"/>
        </w:trPr>
        <w:tc>
          <w:tcPr>
            <w:tcW w:w="9384" w:type="dxa"/>
            <w:gridSpan w:val="2"/>
          </w:tcPr>
          <w:p w:rsidR="00C75A14" w:rsidRPr="008F6E3E" w:rsidRDefault="00C75A14" w:rsidP="00BD7CBF">
            <w:pPr>
              <w:tabs>
                <w:tab w:val="left" w:pos="14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" name="Рисунок 1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сегодняшнего состояния объекта проектирования;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2" name="Рисунок 2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обоснование;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3" name="Рисунок 3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4" name="Рисунок 4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пространственно-временное обеспечение;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5" name="Рисунок 5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обеспечение;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6" name="Рисунок 6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обеспечение.</w:t>
            </w:r>
          </w:p>
        </w:tc>
      </w:tr>
      <w:tr w:rsidR="00C75A14" w:rsidRPr="008F6E3E">
        <w:trPr>
          <w:trHeight w:val="585"/>
        </w:trPr>
        <w:tc>
          <w:tcPr>
            <w:tcW w:w="1746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  <w:tc>
          <w:tcPr>
            <w:tcW w:w="7638" w:type="dxa"/>
          </w:tcPr>
          <w:p w:rsidR="00C75A14" w:rsidRPr="008F6E3E" w:rsidRDefault="00B73145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96.3pt;margin-top:30.3pt;width:41.4pt;height:26.45pt;z-index:251656704;mso-wrap-edited:t;mso-position-horizontal-relative:text;mso-position-vertical-relative:text" adj="12613,6757"/>
              </w:pict>
            </w:r>
            <w:r w:rsidR="00C75A14" w:rsidRPr="008F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необходимости проектирования и создание его ресурсного обеспечения</w:t>
            </w:r>
          </w:p>
        </w:tc>
      </w:tr>
    </w:tbl>
    <w:p w:rsidR="00C75A14" w:rsidRPr="00BD7CBF" w:rsidRDefault="00C75A14" w:rsidP="00BD7CBF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A14" w:rsidRPr="00BD7CBF" w:rsidRDefault="00C75A14" w:rsidP="00BD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6"/>
        <w:gridCol w:w="7638"/>
      </w:tblGrid>
      <w:tr w:rsidR="00C75A14" w:rsidRPr="008F6E3E">
        <w:trPr>
          <w:trHeight w:val="464"/>
        </w:trPr>
        <w:tc>
          <w:tcPr>
            <w:tcW w:w="1746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>Блок II</w:t>
            </w:r>
          </w:p>
        </w:tc>
        <w:tc>
          <w:tcPr>
            <w:tcW w:w="7638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Замысел (создание проекта)</w:t>
            </w:r>
          </w:p>
        </w:tc>
      </w:tr>
      <w:tr w:rsidR="00C75A14" w:rsidRPr="008F6E3E">
        <w:trPr>
          <w:trHeight w:val="1236"/>
        </w:trPr>
        <w:tc>
          <w:tcPr>
            <w:tcW w:w="9384" w:type="dxa"/>
            <w:gridSpan w:val="2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7" name="Рисунок 7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и коллективное самоопределение; 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8" name="Рисунок 8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профессиональной команды;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9" name="Рисунок 9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границ проектирования;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0" name="Рисунок 10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выбор системообразующего фактора; 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1" name="Рисунок 11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концептуализация проектного замысла;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2" name="Рисунок 12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программирование; 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3" name="Рисунок 13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планирование.</w:t>
            </w:r>
          </w:p>
        </w:tc>
      </w:tr>
      <w:tr w:rsidR="00C75A14" w:rsidRPr="008F6E3E">
        <w:trPr>
          <w:trHeight w:val="585"/>
        </w:trPr>
        <w:tc>
          <w:tcPr>
            <w:tcW w:w="1746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  <w:tc>
          <w:tcPr>
            <w:tcW w:w="7638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педагогической системы, зафиксированный в проектной документации (концепции, программа, план)</w:t>
            </w:r>
          </w:p>
        </w:tc>
      </w:tr>
    </w:tbl>
    <w:p w:rsidR="00C75A14" w:rsidRPr="00BD7CBF" w:rsidRDefault="00B73145" w:rsidP="00BD7CBF">
      <w:pPr>
        <w:tabs>
          <w:tab w:val="left" w:pos="3420"/>
          <w:tab w:val="left" w:pos="3600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67" style="position:absolute;left:0;text-align:left;margin-left:180pt;margin-top:.9pt;width:45pt;height:27pt;z-index:251658752;mso-wrap-edited:t;mso-position-horizontal-relative:text;mso-position-vertical-relative:text" adj="12150,6750"/>
        </w:pict>
      </w:r>
    </w:p>
    <w:p w:rsidR="00C75A14" w:rsidRPr="00BD7CBF" w:rsidRDefault="00C75A14" w:rsidP="00BD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6"/>
        <w:gridCol w:w="7638"/>
      </w:tblGrid>
      <w:tr w:rsidR="00C75A14" w:rsidRPr="008F6E3E">
        <w:trPr>
          <w:trHeight w:val="464"/>
        </w:trPr>
        <w:tc>
          <w:tcPr>
            <w:tcW w:w="1746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>Блок III</w:t>
            </w:r>
          </w:p>
        </w:tc>
        <w:tc>
          <w:tcPr>
            <w:tcW w:w="7638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проектного замысла</w:t>
            </w:r>
          </w:p>
        </w:tc>
      </w:tr>
      <w:tr w:rsidR="00C75A14" w:rsidRPr="008F6E3E">
        <w:trPr>
          <w:trHeight w:val="1170"/>
        </w:trPr>
        <w:tc>
          <w:tcPr>
            <w:tcW w:w="9384" w:type="dxa"/>
            <w:gridSpan w:val="2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4" name="Рисунок 14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совместности реализаторов проекта; 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5" name="Рисунок 15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ресурсного обеспечения проекта;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6" name="Рисунок 16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путей реализации проекта;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7" name="Рисунок 17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проекта;</w:t>
            </w:r>
          </w:p>
        </w:tc>
      </w:tr>
      <w:tr w:rsidR="00C75A14" w:rsidRPr="008F6E3E">
        <w:trPr>
          <w:trHeight w:val="585"/>
        </w:trPr>
        <w:tc>
          <w:tcPr>
            <w:tcW w:w="1746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  <w:tc>
          <w:tcPr>
            <w:tcW w:w="7638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перехода образовательной системы в новое качество</w:t>
            </w:r>
          </w:p>
        </w:tc>
      </w:tr>
    </w:tbl>
    <w:p w:rsidR="00C75A14" w:rsidRPr="00BD7CBF" w:rsidRDefault="00B73145" w:rsidP="00BD7CBF">
      <w:pPr>
        <w:tabs>
          <w:tab w:val="left" w:pos="3420"/>
          <w:tab w:val="left" w:pos="3600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67" style="position:absolute;left:0;text-align:left;margin-left:180pt;margin-top:1.05pt;width:45pt;height:26.1pt;z-index:251657728;mso-wrap-edited:t;mso-position-horizontal-relative:text;mso-position-vertical-relative:text" adj="12150,6750"/>
        </w:pict>
      </w:r>
    </w:p>
    <w:p w:rsidR="00C75A14" w:rsidRPr="00BD7CBF" w:rsidRDefault="00C75A14" w:rsidP="00BD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6"/>
        <w:gridCol w:w="7638"/>
      </w:tblGrid>
      <w:tr w:rsidR="00C75A14" w:rsidRPr="008F6E3E">
        <w:trPr>
          <w:trHeight w:val="464"/>
        </w:trPr>
        <w:tc>
          <w:tcPr>
            <w:tcW w:w="1746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>Блок IV</w:t>
            </w:r>
          </w:p>
        </w:tc>
        <w:tc>
          <w:tcPr>
            <w:tcW w:w="7638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</w:tr>
      <w:tr w:rsidR="00C75A14" w:rsidRPr="008F6E3E">
        <w:trPr>
          <w:trHeight w:val="793"/>
        </w:trPr>
        <w:tc>
          <w:tcPr>
            <w:tcW w:w="9384" w:type="dxa"/>
            <w:gridSpan w:val="2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8" name="Рисунок 18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результатов реализации проекта; 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9" name="Рисунок 19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реального состояния объекта с исходным замыслом;</w:t>
            </w:r>
          </w:p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87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20" name="Рисунок 20" descr="BD2130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BD2130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реализации проекта.</w:t>
            </w:r>
          </w:p>
        </w:tc>
      </w:tr>
      <w:tr w:rsidR="00C75A14" w:rsidRPr="008F6E3E">
        <w:trPr>
          <w:trHeight w:val="585"/>
        </w:trPr>
        <w:tc>
          <w:tcPr>
            <w:tcW w:w="1746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  <w:tc>
          <w:tcPr>
            <w:tcW w:w="7638" w:type="dxa"/>
          </w:tcPr>
          <w:p w:rsidR="00C75A14" w:rsidRPr="008F6E3E" w:rsidRDefault="00C75A14" w:rsidP="00BD7C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Корректировка проекта, принятие решения о его использовании и развитии</w:t>
            </w:r>
          </w:p>
        </w:tc>
      </w:tr>
    </w:tbl>
    <w:p w:rsidR="00C75A14" w:rsidRPr="00BD7CBF" w:rsidRDefault="00C75A14" w:rsidP="00BD7C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C75A14" w:rsidRPr="009841BC" w:rsidRDefault="00C75A14" w:rsidP="00CA75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Схема состоит из 4-х блоков, каждый из которых имеет свой набор компонентов и представляет особый вид деятельности. Каждый блок </w:t>
      </w:r>
      <w:r w:rsidRPr="009841B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рассматривается с позиции получаемого результата, являющегося </w:t>
      </w: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основанием для использования в других, связанных с ним блоках. Таким </w:t>
      </w:r>
      <w:r w:rsidRPr="009841B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образом, каждый новый блок возникает на основе предшествующего и </w:t>
      </w:r>
      <w:r w:rsidRPr="009841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становится на данном этапе главным управляющим и подчиняет себе все </w:t>
      </w:r>
      <w:r w:rsidRPr="009841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другие.</w:t>
      </w:r>
    </w:p>
    <w:p w:rsidR="00C75A14" w:rsidRPr="00762FF7" w:rsidRDefault="00C75A14" w:rsidP="009841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762FF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.</w:t>
      </w:r>
    </w:p>
    <w:p w:rsidR="00C75A14" w:rsidRPr="009841BC" w:rsidRDefault="00C75A14" w:rsidP="009841B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9841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841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Безрукова В.С. Проективная педагогика [Текст] : учеб, пособие для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инженер.-пед. ин-тов и индустр.-пед. техникумов /В.С.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Безрукова.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Екатеринбург: Деловая книга, 1996.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–</w:t>
      </w:r>
      <w:r w:rsidRPr="009841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344 с.</w:t>
      </w:r>
    </w:p>
    <w:p w:rsidR="00C75A14" w:rsidRPr="009841BC" w:rsidRDefault="00C75A14" w:rsidP="009841B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9841B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2.</w:t>
      </w:r>
      <w:r w:rsidRPr="009841BC">
        <w:rPr>
          <w:rFonts w:ascii="Times New Roman" w:hAnsi="Times New Roman" w:cs="Times New Roman"/>
          <w:color w:val="000000"/>
          <w:sz w:val="28"/>
          <w:szCs w:val="28"/>
        </w:rPr>
        <w:t xml:space="preserve">Заир-Бек Е.С. Основы педагогического проектирования [Текст]: учеб. </w:t>
      </w:r>
      <w:r w:rsidRPr="009841B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пособие для студентов педагогического бакалавриата, педагогов-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практиков /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Е.С. Заир-Бек.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 xml:space="preserve">–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СПб.: Просвещение, 1995.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–</w:t>
      </w:r>
      <w:r w:rsidRPr="009841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243 с.</w:t>
      </w:r>
    </w:p>
    <w:p w:rsidR="00C75A14" w:rsidRPr="009841BC" w:rsidRDefault="00C75A14" w:rsidP="009841B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9841B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Ковалев А.Г. Психология ли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чности [Текст] / А.Г. Ковалев.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tt-RU"/>
        </w:rPr>
        <w:t>–</w:t>
      </w:r>
      <w:r w:rsidRPr="009841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3-е изд.,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перераб. и доп.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М.: Просвещение, 1970.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–</w:t>
      </w:r>
      <w:r w:rsidRPr="009841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391 с.</w:t>
      </w:r>
    </w:p>
    <w:p w:rsidR="00C75A14" w:rsidRPr="009745D3" w:rsidRDefault="00C75A14" w:rsidP="009745D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5A14" w:rsidRPr="00BD7CBF" w:rsidRDefault="00C75A14" w:rsidP="00BD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5A14" w:rsidRPr="00BD7CBF" w:rsidSect="00C310BC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45" w:rsidRDefault="00B73145">
      <w:r>
        <w:separator/>
      </w:r>
    </w:p>
  </w:endnote>
  <w:endnote w:type="continuationSeparator" w:id="1">
    <w:p w:rsidR="00B73145" w:rsidRDefault="00B7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14" w:rsidRDefault="00C75A14" w:rsidP="00467291">
    <w:pPr>
      <w:pStyle w:val="a5"/>
      <w:framePr w:wrap="auto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E87C8D">
      <w:rPr>
        <w:rStyle w:val="a7"/>
        <w:rFonts w:cs="Calibri"/>
        <w:noProof/>
      </w:rPr>
      <w:t>3</w:t>
    </w:r>
    <w:r>
      <w:rPr>
        <w:rStyle w:val="a7"/>
        <w:rFonts w:cs="Calibri"/>
      </w:rPr>
      <w:fldChar w:fldCharType="end"/>
    </w:r>
  </w:p>
  <w:p w:rsidR="00C75A14" w:rsidRDefault="00C75A14" w:rsidP="007919D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45" w:rsidRDefault="00B73145">
      <w:r>
        <w:separator/>
      </w:r>
    </w:p>
  </w:footnote>
  <w:footnote w:type="continuationSeparator" w:id="1">
    <w:p w:rsidR="00B73145" w:rsidRDefault="00B73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D7CBF"/>
    <w:rsid w:val="000109C4"/>
    <w:rsid w:val="003B6E9D"/>
    <w:rsid w:val="00467291"/>
    <w:rsid w:val="004755D2"/>
    <w:rsid w:val="00762FF7"/>
    <w:rsid w:val="007919DB"/>
    <w:rsid w:val="008506A2"/>
    <w:rsid w:val="008F1E8B"/>
    <w:rsid w:val="008F6E3E"/>
    <w:rsid w:val="009745D3"/>
    <w:rsid w:val="009841BC"/>
    <w:rsid w:val="00AF0B97"/>
    <w:rsid w:val="00B73145"/>
    <w:rsid w:val="00B90E13"/>
    <w:rsid w:val="00BD7CBF"/>
    <w:rsid w:val="00C310BC"/>
    <w:rsid w:val="00C75A14"/>
    <w:rsid w:val="00CA7585"/>
    <w:rsid w:val="00E14487"/>
    <w:rsid w:val="00E8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D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7CB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919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Calibri"/>
    </w:rPr>
  </w:style>
  <w:style w:type="character" w:styleId="a7">
    <w:name w:val="page number"/>
    <w:basedOn w:val="a0"/>
    <w:uiPriority w:val="99"/>
    <w:rsid w:val="007919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4375</Characters>
  <Application>Microsoft Office Word</Application>
  <DocSecurity>0</DocSecurity>
  <Lines>36</Lines>
  <Paragraphs>10</Paragraphs>
  <ScaleCrop>false</ScaleCrop>
  <Company>Home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Leisan</cp:lastModifiedBy>
  <cp:revision>2</cp:revision>
  <dcterms:created xsi:type="dcterms:W3CDTF">2017-02-28T14:27:00Z</dcterms:created>
  <dcterms:modified xsi:type="dcterms:W3CDTF">2017-02-28T14:27:00Z</dcterms:modified>
</cp:coreProperties>
</file>